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身份证件 护照 港澳通行证的历史改进</w:t>
      </w:r>
    </w:p>
    <w:p>
      <w:pPr>
        <w:rPr>
          <w:rFonts w:hint="eastAsia"/>
          <w:lang w:val="en-US" w:eastAsia="zh-CN"/>
        </w:rPr>
      </w:pPr>
    </w:p>
    <w:p>
      <w:pPr>
        <w:pStyle w:val="3"/>
        <w:bidi w:val="0"/>
        <w:rPr>
          <w:rFonts w:hint="default" w:eastAsia="宋体"/>
          <w:lang w:val="en-US" w:eastAsia="zh-CN"/>
        </w:rPr>
      </w:pPr>
      <w:r>
        <w:rPr>
          <w:rFonts w:hint="default" w:ascii="sans-serif" w:hAnsi="sans-serif" w:eastAsia="sans-serif" w:cs="sans-serif"/>
          <w:i w:val="0"/>
          <w:caps w:val="0"/>
          <w:color w:val="222222"/>
          <w:spacing w:val="0"/>
          <w:sz w:val="15"/>
          <w:szCs w:val="15"/>
          <w:shd w:val="clear" w:fill="FFFFFF"/>
        </w:rPr>
        <w:t>实现按需申领护照</w:t>
      </w:r>
      <w:r>
        <w:rPr>
          <w:rFonts w:hint="eastAsia" w:ascii="sans-serif" w:hAnsi="sans-serif" w:eastAsia="宋体" w:cs="sans-serif"/>
          <w:i w:val="0"/>
          <w:caps w:val="0"/>
          <w:color w:val="222222"/>
          <w:spacing w:val="0"/>
          <w:sz w:val="15"/>
          <w:szCs w:val="15"/>
          <w:shd w:val="clear" w:fill="FFFFFF"/>
          <w:lang w:val="en-US" w:eastAsia="zh-CN"/>
        </w:rPr>
        <w:t>2002-2010</w:t>
      </w:r>
    </w:p>
    <w:p>
      <w:pPr>
        <w:pStyle w:val="11"/>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22222"/>
          <w:spacing w:val="0"/>
          <w:sz w:val="15"/>
          <w:szCs w:val="15"/>
        </w:rPr>
      </w:pPr>
      <w:r>
        <w:rPr>
          <w:rFonts w:hint="default" w:ascii="sans-serif" w:hAnsi="sans-serif" w:eastAsia="sans-serif" w:cs="sans-serif"/>
          <w:i w:val="0"/>
          <w:caps w:val="0"/>
          <w:color w:val="222222"/>
          <w:spacing w:val="0"/>
          <w:sz w:val="15"/>
          <w:szCs w:val="15"/>
          <w:shd w:val="clear" w:fill="FFFFFF"/>
        </w:rPr>
        <w:t>2002年，广东的中山、顺德、珠海等9个城市，以及辽宁抚顺、山东淄博和海南琼海成为第一批按需申领护照的地区，而在特大城市中，</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"https://zh.wikipedia.org/wiki/%E4%B8%8A%E6%B5%B7" \o "上海"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4"/>
          <w:rFonts w:hint="default" w:ascii="sans-serif" w:hAnsi="sans-serif" w:eastAsia="sans-serif" w:cs="sans-serif"/>
          <w:i w:val="0"/>
          <w:caps w:val="0"/>
          <w:color w:val="0B0080"/>
          <w:spacing w:val="0"/>
          <w:sz w:val="15"/>
          <w:szCs w:val="15"/>
          <w:u w:val="none"/>
          <w:shd w:val="clear" w:fill="FFFFFF"/>
        </w:rPr>
        <w:t>上海</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于2002年9月1日率先实现按需申领护照。截至2014年8月，中国大陆共有28个省、市、自治区共327个</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"https://zh.wikipedia.org/wiki/%E5%9C%B0%E7%BA%A7%E8%A1%8C%E6%94%BF%E5%8D%95%E4%BD%8D" \o "地级行政单位"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4"/>
          <w:rFonts w:hint="default" w:ascii="sans-serif" w:hAnsi="sans-serif" w:eastAsia="sans-serif" w:cs="sans-serif"/>
          <w:i w:val="0"/>
          <w:caps w:val="0"/>
          <w:color w:val="0B0080"/>
          <w:spacing w:val="0"/>
          <w:sz w:val="15"/>
          <w:szCs w:val="15"/>
          <w:u w:val="none"/>
          <w:shd w:val="clear" w:fill="FFFFFF"/>
        </w:rPr>
        <w:t>地级行政单位</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已实现按需申领护照。</w:t>
      </w:r>
      <w:r>
        <w:rPr>
          <w:rFonts w:hint="default" w:ascii="sans-serif" w:hAnsi="sans-serif" w:eastAsia="sans-serif" w:cs="sans-serif"/>
          <w:b w:val="0"/>
          <w:i w:val="0"/>
          <w:caps w:val="0"/>
          <w:color w:val="0B0080"/>
          <w:spacing w:val="0"/>
          <w:sz w:val="15"/>
          <w:szCs w:val="15"/>
          <w:u w:val="none"/>
          <w:shd w:val="clear" w:fill="FFFFFF"/>
        </w:rPr>
        <w:fldChar w:fldCharType="begin"/>
      </w:r>
      <w:r>
        <w:rPr>
          <w:rFonts w:hint="default" w:ascii="sans-serif" w:hAnsi="sans-serif" w:eastAsia="sans-serif" w:cs="sans-serif"/>
          <w:b w:val="0"/>
          <w:i w:val="0"/>
          <w:caps w:val="0"/>
          <w:color w:val="0B0080"/>
          <w:spacing w:val="0"/>
          <w:sz w:val="15"/>
          <w:szCs w:val="15"/>
          <w:u w:val="none"/>
          <w:shd w:val="clear" w:fill="FFFFFF"/>
        </w:rPr>
        <w:instrText xml:space="preserve"> HYPERLINK "https://zh.wikipedia.org/wiki/%E4%B8%AD%E5%8D%8E%E4%BA%BA%E6%B0%91%E5%85%B1%E5%92%8C%E5%9B%BD%E6%8A%A4%E7%85%A7" \l "cite_note-40" </w:instrText>
      </w:r>
      <w:r>
        <w:rPr>
          <w:rFonts w:hint="default" w:ascii="sans-serif" w:hAnsi="sans-serif" w:eastAsia="sans-serif" w:cs="sans-serif"/>
          <w:b w:val="0"/>
          <w:i w:val="0"/>
          <w:caps w:val="0"/>
          <w:color w:val="0B0080"/>
          <w:spacing w:val="0"/>
          <w:sz w:val="15"/>
          <w:szCs w:val="15"/>
          <w:u w:val="none"/>
          <w:shd w:val="clear" w:fill="FFFFFF"/>
        </w:rPr>
        <w:fldChar w:fldCharType="separate"/>
      </w:r>
      <w:r>
        <w:rPr>
          <w:rStyle w:val="14"/>
          <w:rFonts w:hint="default" w:ascii="sans-serif" w:hAnsi="sans-serif" w:eastAsia="sans-serif" w:cs="sans-serif"/>
          <w:b w:val="0"/>
          <w:i w:val="0"/>
          <w:caps w:val="0"/>
          <w:color w:val="0B0080"/>
          <w:spacing w:val="0"/>
          <w:sz w:val="15"/>
          <w:szCs w:val="15"/>
          <w:u w:val="none"/>
          <w:shd w:val="clear" w:fill="FFFFFF"/>
        </w:rPr>
        <w:t>[40]</w:t>
      </w:r>
      <w:r>
        <w:rPr>
          <w:rFonts w:hint="default" w:ascii="sans-serif" w:hAnsi="sans-serif" w:eastAsia="sans-serif" w:cs="sans-serif"/>
          <w:b w:val="0"/>
          <w:i w:val="0"/>
          <w:caps w:val="0"/>
          <w:color w:val="0B0080"/>
          <w:spacing w:val="0"/>
          <w:sz w:val="15"/>
          <w:szCs w:val="15"/>
          <w:u w:val="none"/>
          <w:shd w:val="clear" w:fill="FFFFFF"/>
        </w:rPr>
        <w:fldChar w:fldCharType="end"/>
      </w:r>
    </w:p>
    <w:p>
      <w:pPr>
        <w:pStyle w:val="11"/>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5"/>
          <w:szCs w:val="15"/>
          <w:shd w:val="clear" w:fill="FFFFFF"/>
        </w:rPr>
      </w:pPr>
      <w:r>
        <w:rPr>
          <w:rFonts w:hint="default" w:ascii="sans-serif" w:hAnsi="sans-serif" w:eastAsia="sans-serif" w:cs="sans-serif"/>
          <w:i w:val="0"/>
          <w:caps w:val="0"/>
          <w:color w:val="222222"/>
          <w:spacing w:val="0"/>
          <w:sz w:val="15"/>
          <w:szCs w:val="15"/>
          <w:shd w:val="clear" w:fill="FFFFFF"/>
        </w:rPr>
        <w:t>以上海市户籍居民为例，若要申请护照，首先可以前往上海市公安局出入境管理局领取护照申请表或者在</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"https://zh.wikipedia.org/wiki/%E4%B8%8A%E6%B5%B7%E5%B8%82%E5%85%AC%E5%AE%89%E5%B1%80" \o "上海市公安局"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4"/>
          <w:rFonts w:hint="default" w:ascii="sans-serif" w:hAnsi="sans-serif" w:eastAsia="sans-serif" w:cs="sans-serif"/>
          <w:i w:val="0"/>
          <w:caps w:val="0"/>
          <w:color w:val="0B0080"/>
          <w:spacing w:val="0"/>
          <w:sz w:val="15"/>
          <w:szCs w:val="15"/>
          <w:u w:val="none"/>
          <w:shd w:val="clear" w:fill="FFFFFF"/>
        </w:rPr>
        <w:t>上海市公安局</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网站在线预约填表，填写此表后携带近期本人二寸彩照（或当场采集）、户口本及本人身份证原本和复印件前往上海市出入境管理局或指定的各公安分局出入境派出所递交申请并留下指纹信息。申请通过制证完成后，申请人亲自前往办证地点领取</w:t>
      </w:r>
    </w:p>
    <w:p>
      <w:pPr>
        <w:pStyle w:val="11"/>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5"/>
          <w:szCs w:val="15"/>
          <w:shd w:val="clear" w:fill="FFFFFF"/>
        </w:rPr>
      </w:pPr>
    </w:p>
    <w:p>
      <w:pPr>
        <w:pStyle w:val="3"/>
        <w:bidi w:val="0"/>
        <w:ind w:left="575" w:leftChars="0" w:hanging="575" w:firstLineChars="0"/>
        <w:rPr>
          <w:rFonts w:hint="default"/>
          <w:lang w:val="en-US" w:eastAsia="zh-CN"/>
        </w:rPr>
      </w:pPr>
      <w:r>
        <w:rPr>
          <w:rFonts w:hint="default"/>
        </w:rPr>
        <w:t>异地办理普通护照[</w:t>
      </w:r>
      <w:r>
        <w:rPr>
          <w:rFonts w:hint="default"/>
        </w:rPr>
        <w:fldChar w:fldCharType="begin"/>
      </w:r>
      <w:r>
        <w:rPr>
          <w:rFonts w:hint="default"/>
        </w:rPr>
        <w:instrText xml:space="preserve"> HYPERLINK "https://zh.wikipedia.org/w/index.php?title=%E4%B8%AD%E5%8D%8E%E4%BA%BA%E6%B0%91%E5%85%B1%E5%92%8C%E5%9B%BD%E6%8A%A4%E7%85%A7&amp;action=edit&amp;section=28" \o "编辑章节：异地办理普通护照" </w:instrText>
      </w:r>
      <w:r>
        <w:rPr>
          <w:rFonts w:hint="default"/>
        </w:rPr>
        <w:fldChar w:fldCharType="separate"/>
      </w:r>
      <w:r>
        <w:rPr>
          <w:rStyle w:val="14"/>
          <w:rFonts w:hint="default" w:ascii="sans-serif" w:hAnsi="sans-serif" w:eastAsia="sans-serif" w:cs="sans-serif"/>
          <w:b w:val="0"/>
          <w:i w:val="0"/>
          <w:caps w:val="0"/>
          <w:color w:val="0B0080"/>
          <w:spacing w:val="0"/>
          <w:szCs w:val="24"/>
          <w:u w:val="none"/>
          <w:shd w:val="clear" w:fill="FFFFFF"/>
          <w:vertAlign w:val="baseline"/>
        </w:rPr>
        <w:t>编辑</w:t>
      </w:r>
      <w:r>
        <w:rPr>
          <w:rFonts w:hint="default"/>
        </w:rPr>
        <w:fldChar w:fldCharType="end"/>
      </w:r>
      <w:r>
        <w:rPr>
          <w:rFonts w:hint="default"/>
        </w:rPr>
        <w:t>]</w:t>
      </w:r>
      <w:r>
        <w:rPr>
          <w:rFonts w:hint="eastAsia"/>
          <w:lang w:val="en-US" w:eastAsia="zh-CN"/>
        </w:rPr>
        <w:t>2013-2019</w:t>
      </w:r>
      <w:bookmarkStart w:id="0" w:name="_GoBack"/>
      <w:bookmarkEnd w:id="0"/>
    </w:p>
    <w:p>
      <w:pPr>
        <w:pStyle w:val="11"/>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5"/>
          <w:szCs w:val="15"/>
        </w:rPr>
      </w:pPr>
      <w:r>
        <w:rPr>
          <w:rFonts w:hint="default" w:ascii="sans-serif" w:hAnsi="sans-serif" w:eastAsia="sans-serif" w:cs="sans-serif"/>
          <w:i w:val="0"/>
          <w:caps w:val="0"/>
          <w:color w:val="222222"/>
          <w:spacing w:val="0"/>
          <w:sz w:val="15"/>
          <w:szCs w:val="15"/>
          <w:shd w:val="clear" w:fill="FFFFFF"/>
        </w:rPr>
        <w:t>最初，申办护照需要在户籍地进行。2013年7月1日起，43个城市的出入境管理部门（见下表）可以为非本市户籍居民异地就近申请护照</w:t>
      </w:r>
      <w:r>
        <w:rPr>
          <w:rFonts w:hint="default" w:ascii="sans-serif" w:hAnsi="sans-serif" w:eastAsia="sans-serif" w:cs="sans-serif"/>
          <w:b w:val="0"/>
          <w:i w:val="0"/>
          <w:caps w:val="0"/>
          <w:color w:val="0B0080"/>
          <w:spacing w:val="0"/>
          <w:sz w:val="15"/>
          <w:szCs w:val="15"/>
          <w:u w:val="none"/>
          <w:shd w:val="clear" w:fill="FFFFFF"/>
        </w:rPr>
        <w:fldChar w:fldCharType="begin"/>
      </w:r>
      <w:r>
        <w:rPr>
          <w:rFonts w:hint="default" w:ascii="sans-serif" w:hAnsi="sans-serif" w:eastAsia="sans-serif" w:cs="sans-serif"/>
          <w:b w:val="0"/>
          <w:i w:val="0"/>
          <w:caps w:val="0"/>
          <w:color w:val="0B0080"/>
          <w:spacing w:val="0"/>
          <w:sz w:val="15"/>
          <w:szCs w:val="15"/>
          <w:u w:val="none"/>
          <w:shd w:val="clear" w:fill="FFFFFF"/>
        </w:rPr>
        <w:instrText xml:space="preserve"> HYPERLINK "https://zh.wikipedia.org/wiki/%E4%B8%AD%E5%8D%8E%E4%BA%BA%E6%B0%91%E5%85%B1%E5%92%8C%E5%9B%BD%E6%8A%A4%E7%85%A7" \l "cite_note-45" </w:instrText>
      </w:r>
      <w:r>
        <w:rPr>
          <w:rFonts w:hint="default" w:ascii="sans-serif" w:hAnsi="sans-serif" w:eastAsia="sans-serif" w:cs="sans-serif"/>
          <w:b w:val="0"/>
          <w:i w:val="0"/>
          <w:caps w:val="0"/>
          <w:color w:val="0B0080"/>
          <w:spacing w:val="0"/>
          <w:sz w:val="15"/>
          <w:szCs w:val="15"/>
          <w:u w:val="none"/>
          <w:shd w:val="clear" w:fill="FFFFFF"/>
        </w:rPr>
        <w:fldChar w:fldCharType="separate"/>
      </w:r>
      <w:r>
        <w:rPr>
          <w:rStyle w:val="14"/>
          <w:rFonts w:hint="default" w:ascii="sans-serif" w:hAnsi="sans-serif" w:eastAsia="sans-serif" w:cs="sans-serif"/>
          <w:b w:val="0"/>
          <w:i w:val="0"/>
          <w:caps w:val="0"/>
          <w:color w:val="0B0080"/>
          <w:spacing w:val="0"/>
          <w:sz w:val="15"/>
          <w:szCs w:val="15"/>
          <w:u w:val="none"/>
          <w:shd w:val="clear" w:fill="FFFFFF"/>
        </w:rPr>
        <w:t>[45]</w:t>
      </w:r>
      <w:r>
        <w:rPr>
          <w:rFonts w:hint="default" w:ascii="sans-serif" w:hAnsi="sans-serif" w:eastAsia="sans-serif" w:cs="sans-serif"/>
          <w:b w:val="0"/>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。2019年4月1日起，包括护照在内的中国内地居民出入境证件实行“全国通办”，内地居民可在全国任一出入境管理窗口申请办理护照，在异地办理护照的条件和在申请人的户籍地办理一致</w:t>
      </w:r>
      <w:r>
        <w:rPr>
          <w:rFonts w:hint="default" w:ascii="sans-serif" w:hAnsi="sans-serif" w:eastAsia="sans-serif" w:cs="sans-serif"/>
          <w:b w:val="0"/>
          <w:i w:val="0"/>
          <w:caps w:val="0"/>
          <w:color w:val="0B0080"/>
          <w:spacing w:val="0"/>
          <w:sz w:val="15"/>
          <w:szCs w:val="15"/>
          <w:u w:val="none"/>
          <w:shd w:val="clear" w:fill="FFFFFF"/>
        </w:rPr>
        <w:fldChar w:fldCharType="begin"/>
      </w:r>
      <w:r>
        <w:rPr>
          <w:rFonts w:hint="default" w:ascii="sans-serif" w:hAnsi="sans-serif" w:eastAsia="sans-serif" w:cs="sans-serif"/>
          <w:b w:val="0"/>
          <w:i w:val="0"/>
          <w:caps w:val="0"/>
          <w:color w:val="0B0080"/>
          <w:spacing w:val="0"/>
          <w:sz w:val="15"/>
          <w:szCs w:val="15"/>
          <w:u w:val="none"/>
          <w:shd w:val="clear" w:fill="FFFFFF"/>
        </w:rPr>
        <w:instrText xml:space="preserve"> HYPERLINK "https://zh.wikipedia.org/wiki/%E4%B8%AD%E5%8D%8E%E4%BA%BA%E6%B0%91%E5%85%B1%E5%92%8C%E5%9B%BD%E6%8A%A4%E7%85%A7" \l "cite_note-2019%E5%B9%B44%E6%9C%881%E6%97%A5-31" </w:instrText>
      </w:r>
      <w:r>
        <w:rPr>
          <w:rFonts w:hint="default" w:ascii="sans-serif" w:hAnsi="sans-serif" w:eastAsia="sans-serif" w:cs="sans-serif"/>
          <w:b w:val="0"/>
          <w:i w:val="0"/>
          <w:caps w:val="0"/>
          <w:color w:val="0B0080"/>
          <w:spacing w:val="0"/>
          <w:sz w:val="15"/>
          <w:szCs w:val="15"/>
          <w:u w:val="none"/>
          <w:shd w:val="clear" w:fill="FFFFFF"/>
        </w:rPr>
        <w:fldChar w:fldCharType="separate"/>
      </w:r>
      <w:r>
        <w:rPr>
          <w:rStyle w:val="14"/>
          <w:rFonts w:hint="default" w:ascii="sans-serif" w:hAnsi="sans-serif" w:eastAsia="sans-serif" w:cs="sans-serif"/>
          <w:b w:val="0"/>
          <w:i w:val="0"/>
          <w:caps w:val="0"/>
          <w:color w:val="0B0080"/>
          <w:spacing w:val="0"/>
          <w:sz w:val="15"/>
          <w:szCs w:val="15"/>
          <w:u w:val="none"/>
          <w:shd w:val="clear" w:fill="FFFFFF"/>
        </w:rPr>
        <w:t>[31]</w:t>
      </w:r>
      <w:r>
        <w:rPr>
          <w:rFonts w:hint="default" w:ascii="sans-serif" w:hAnsi="sans-serif" w:eastAsia="sans-serif" w:cs="sans-serif"/>
          <w:b w:val="0"/>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w:t>
      </w:r>
    </w:p>
    <w:p>
      <w:pPr>
        <w:pStyle w:val="11"/>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5"/>
          <w:szCs w:val="15"/>
          <w:shd w:val="clear" w:fill="FFFFFF"/>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7DE9CD"/>
    <w:multiLevelType w:val="multilevel"/>
    <w:tmpl w:val="C77DE9CD"/>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646560"/>
    <w:rsid w:val="08646560"/>
    <w:rsid w:val="0DD30C31"/>
    <w:rsid w:val="1D234505"/>
    <w:rsid w:val="4C907288"/>
    <w:rsid w:val="4E9305B2"/>
    <w:rsid w:val="59C05B2F"/>
    <w:rsid w:val="65361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numPr>
        <w:ilvl w:val="3"/>
        <w:numId w:val="1"/>
      </w:numPr>
      <w:spacing w:before="0" w:beforeAutospacing="1" w:after="0" w:afterAutospacing="1"/>
      <w:ind w:left="864" w:hanging="864"/>
      <w:jc w:val="left"/>
      <w:outlineLvl w:val="3"/>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Hyperlink"/>
    <w:basedOn w:val="1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2019-12-21T15:41:00Z</dcterms:created>
  <dc:creator>ATI老哇的爪子007</dc:creator>
  <cp:lastModifiedBy>ATI老哇的爪子007</cp:lastModifiedBy>
  <dcterms:modified xsi:type="dcterms:W3CDTF">2019-12-21T15:43:07Z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