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Atitit bankcard index tb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atitit bankcard   attilax sumup debitcard list v13 t717.xlsx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atitit ccard v10 s59  from CC PREDOC v7 q715.doc</w:t>
      </w:r>
    </w:p>
    <w:p>
      <w:pPr>
        <w:rPr>
          <w:rFonts w:hint="default"/>
          <w:lang w:val="en-US"/>
        </w:rPr>
      </w:pPr>
    </w:p>
    <w:p>
      <w:pPr>
        <w:rPr>
          <w:rFonts w:ascii="Verdana" w:hAnsi="Verdana" w:eastAsia="Verdana" w:cs="Verdana"/>
          <w:b/>
          <w:i w:val="0"/>
          <w:caps w:val="0"/>
          <w:color w:val="000000"/>
          <w:spacing w:val="0"/>
          <w:sz w:val="14"/>
          <w:szCs w:val="14"/>
          <w:shd w:val="clear" w:fill="F4F6F8"/>
        </w:rPr>
      </w:pPr>
      <w:r>
        <w:rPr>
          <w:rFonts w:ascii="Verdana" w:hAnsi="Verdana" w:eastAsia="Verdana" w:cs="Verdana"/>
          <w:b/>
          <w:i w:val="0"/>
          <w:caps w:val="0"/>
          <w:color w:val="000000"/>
          <w:spacing w:val="0"/>
          <w:sz w:val="14"/>
          <w:szCs w:val="14"/>
          <w:shd w:val="clear" w:fill="F4F6F8"/>
        </w:rPr>
        <w:t>jsb 3769 6686 3044 010</w:t>
      </w:r>
    </w:p>
    <w:p>
      <w:pPr>
        <w:rPr>
          <w:rFonts w:ascii="Verdana" w:hAnsi="Verdana" w:eastAsia="Verdana" w:cs="Verdana"/>
          <w:b/>
          <w:i w:val="0"/>
          <w:caps w:val="0"/>
          <w:color w:val="000000"/>
          <w:spacing w:val="0"/>
          <w:sz w:val="14"/>
          <w:szCs w:val="14"/>
          <w:shd w:val="clear" w:fill="F4F6F8"/>
        </w:rPr>
      </w:pPr>
      <w:r>
        <w:rPr>
          <w:rFonts w:hint="eastAsia"/>
          <w:lang w:val="en-US" w:eastAsia="zh-CN"/>
        </w:rPr>
        <w:t>Spdb1583 8-28，</w:t>
      </w:r>
      <w:bookmarkStart w:id="0" w:name="_GoBack"/>
      <w:bookmarkEnd w:id="0"/>
    </w:p>
    <w:p>
      <w:pPr>
        <w:rPr>
          <w:rFonts w:ascii="Verdana" w:hAnsi="Verdana" w:eastAsia="Verdana" w:cs="Verdana"/>
          <w:b/>
          <w:i w:val="0"/>
          <w:caps w:val="0"/>
          <w:color w:val="000000"/>
          <w:spacing w:val="0"/>
          <w:sz w:val="14"/>
          <w:szCs w:val="14"/>
          <w:shd w:val="clear" w:fill="F4F6F8"/>
        </w:rPr>
      </w:pPr>
    </w:p>
    <w:p>
      <w:pPr>
        <w:rPr>
          <w:rFonts w:hint="default" w:ascii="Verdana" w:hAnsi="Verdana" w:eastAsia="Verdana" w:cs="Verdana"/>
          <w:b/>
          <w:i w:val="0"/>
          <w:caps w:val="0"/>
          <w:color w:val="000000"/>
          <w:spacing w:val="0"/>
          <w:sz w:val="14"/>
          <w:szCs w:val="14"/>
          <w:shd w:val="clear" w:fill="F4F6F8"/>
          <w:lang w:val="en-US"/>
        </w:rPr>
      </w:pPr>
      <w:r>
        <w:rPr>
          <w:rFonts w:hint="default" w:ascii="Verdana" w:hAnsi="Verdana" w:eastAsia="Verdana" w:cs="Verdana"/>
          <w:b/>
          <w:i w:val="0"/>
          <w:caps w:val="0"/>
          <w:color w:val="000000"/>
          <w:spacing w:val="0"/>
          <w:sz w:val="14"/>
          <w:szCs w:val="14"/>
          <w:shd w:val="clear" w:fill="F4F6F8"/>
          <w:lang w:val="en-US"/>
        </w:rPr>
        <w:t>ccard list tb.xlsx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2E3FC5"/>
    <w:rsid w:val="0E254406"/>
    <w:rsid w:val="1B8B7904"/>
    <w:rsid w:val="1E5120A6"/>
    <w:rsid w:val="54324DDE"/>
    <w:rsid w:val="62C277D6"/>
    <w:rsid w:val="782E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2019-12-09T16:18:00Z</dcterms:created>
  <dc:creator>ATI老哇的爪子007</dc:creator>
  <cp:lastModifiedBy>ATI老哇的爪子007</cp:lastModifiedBy>
  <dcterms:modified xsi:type="dcterms:W3CDTF">2019-12-09T17:09:59Z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