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 china good thing or bad thing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15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有毒物质泛滥</w:t>
          </w:r>
          <w:r>
            <w:tab/>
          </w:r>
          <w:r>
            <w:fldChar w:fldCharType="begin"/>
          </w:r>
          <w:r>
            <w:instrText xml:space="preserve"> PAGEREF _Toc27467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世界上污染最严重的空</w:t>
          </w:r>
          <w:r>
            <w:tab/>
          </w:r>
          <w:r>
            <w:fldChar w:fldCharType="begin"/>
          </w:r>
          <w:r>
            <w:instrText xml:space="preserve"> PAGEREF _Toc26714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毒食品</w:t>
          </w:r>
          <w:r>
            <w:tab/>
          </w:r>
          <w:r>
            <w:fldChar w:fldCharType="begin"/>
          </w:r>
          <w:r>
            <w:instrText xml:space="preserve"> PAGEREF _Toc13541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假货泛滥在乡村</w:t>
          </w:r>
          <w:r>
            <w:tab/>
          </w:r>
          <w:r>
            <w:fldChar w:fldCharType="begin"/>
          </w:r>
          <w:r>
            <w:instrText xml:space="preserve"> PAGEREF _Toc14281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自来水不能喝</w:t>
          </w:r>
          <w:r>
            <w:tab/>
          </w:r>
          <w:r>
            <w:fldChar w:fldCharType="begin"/>
          </w:r>
          <w:r>
            <w:instrText xml:space="preserve"> PAGEREF _Toc6785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无聊 娱乐少</w:t>
          </w:r>
          <w:r>
            <w:tab/>
          </w:r>
          <w:r>
            <w:fldChar w:fldCharType="begin"/>
          </w:r>
          <w:r>
            <w:instrText xml:space="preserve"> PAGEREF _Toc353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娱乐</w:t>
          </w:r>
          <w:r>
            <w:tab/>
          </w:r>
          <w:r>
            <w:fldChar w:fldCharType="begin"/>
          </w:r>
          <w:r>
            <w:instrText xml:space="preserve"> PAGEREF _Toc27672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森林/公园</w:t>
          </w:r>
          <w:r>
            <w:rPr>
              <w:rFonts w:hint="eastAsia"/>
              <w:lang w:val="en-US" w:eastAsia="zh-CN"/>
            </w:rPr>
            <w:t>很少</w:t>
          </w:r>
          <w:r>
            <w:tab/>
          </w:r>
          <w:r>
            <w:fldChar w:fldCharType="begin"/>
          </w:r>
          <w:r>
            <w:instrText xml:space="preserve"> PAGEREF _Toc10400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不尊重个人空间</w:t>
          </w:r>
          <w:r>
            <w:tab/>
          </w:r>
          <w:r>
            <w:fldChar w:fldCharType="begin"/>
          </w:r>
          <w:r>
            <w:instrText xml:space="preserve"> PAGEREF _Toc11509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周末无趣</w:t>
          </w:r>
          <w:r>
            <w:tab/>
          </w:r>
          <w:r>
            <w:fldChar w:fldCharType="begin"/>
          </w:r>
          <w:r>
            <w:instrText xml:space="preserve"> PAGEREF _Toc8793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政治与人权领域</w:t>
          </w:r>
          <w:r>
            <w:tab/>
          </w:r>
          <w:r>
            <w:fldChar w:fldCharType="begin"/>
          </w:r>
          <w:r>
            <w:instrText xml:space="preserve"> PAGEREF _Toc27246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计划生育</w:t>
          </w:r>
          <w:r>
            <w:tab/>
          </w:r>
          <w:r>
            <w:fldChar w:fldCharType="begin"/>
          </w:r>
          <w:r>
            <w:instrText xml:space="preserve"> PAGEREF _Toc19229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非法集会 宗教活动</w:t>
          </w:r>
          <w:r>
            <w:tab/>
          </w:r>
          <w:r>
            <w:fldChar w:fldCharType="begin"/>
          </w:r>
          <w:r>
            <w:instrText xml:space="preserve"> PAGEREF _Toc10551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工作赤裸裸的年龄歧视 性别歧视</w:t>
          </w:r>
          <w:r>
            <w:tab/>
          </w:r>
          <w:r>
            <w:fldChar w:fldCharType="begin"/>
          </w:r>
          <w:r>
            <w:instrText xml:space="preserve"> PAGEREF _Toc19880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No google</w:t>
          </w:r>
          <w:r>
            <w:tab/>
          </w:r>
          <w:r>
            <w:fldChar w:fldCharType="begin"/>
          </w:r>
          <w:r>
            <w:instrText xml:space="preserve"> PAGEREF _Toc9866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Just vpn</w:t>
          </w:r>
          <w:r>
            <w:tab/>
          </w:r>
          <w:r>
            <w:fldChar w:fldCharType="begin"/>
          </w:r>
          <w:r>
            <w:instrText xml:space="preserve"> PAGEREF _Toc496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Must to spec htl</w:t>
          </w:r>
          <w:r>
            <w:tab/>
          </w:r>
          <w:r>
            <w:fldChar w:fldCharType="begin"/>
          </w:r>
          <w:r>
            <w:instrText xml:space="preserve"> PAGEREF _Toc21384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动物权利</w:t>
          </w:r>
          <w:r>
            <w:tab/>
          </w:r>
          <w:r>
            <w:fldChar w:fldCharType="begin"/>
          </w:r>
          <w:r>
            <w:instrText xml:space="preserve"> PAGEREF _Toc12691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四处抓捕流浪狗打狗队</w:t>
          </w:r>
          <w:r>
            <w:tab/>
          </w:r>
          <w:r>
            <w:fldChar w:fldCharType="begin"/>
          </w:r>
          <w:r>
            <w:instrText xml:space="preserve"> PAGEREF _Toc25707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所有商场中心/餐馆等…禁止宠物。</w:t>
          </w:r>
          <w:r>
            <w:tab/>
          </w:r>
          <w:r>
            <w:fldChar w:fldCharType="begin"/>
          </w:r>
          <w:r>
            <w:instrText xml:space="preserve"> PAGEREF _Toc21674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自由稀缺</w:t>
          </w:r>
          <w:r>
            <w:tab/>
          </w:r>
          <w:r>
            <w:fldChar w:fldCharType="begin"/>
          </w:r>
          <w:r>
            <w:instrText xml:space="preserve"> PAGEREF _Toc23175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娱乐管制严格</w:t>
          </w:r>
          <w:r>
            <w:tab/>
          </w:r>
          <w:r>
            <w:fldChar w:fldCharType="begin"/>
          </w:r>
          <w:r>
            <w:instrText xml:space="preserve"> PAGEREF _Toc12884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私人空间少</w:t>
          </w:r>
          <w:r>
            <w:tab/>
          </w:r>
          <w:r>
            <w:fldChar w:fldCharType="begin"/>
          </w:r>
          <w:r>
            <w:instrText xml:space="preserve"> PAGEREF _Toc26420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到处侵犯隐私</w:t>
          </w:r>
          <w:r>
            <w:tab/>
          </w:r>
          <w:r>
            <w:fldChar w:fldCharType="begin"/>
          </w:r>
          <w:r>
            <w:instrText xml:space="preserve"> PAGEREF _Toc27250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止知名社交媒体网站：</w:t>
          </w:r>
          <w:r>
            <w:rPr>
              <w:rFonts w:ascii="SimSun" w:hAnsi="SimSun" w:eastAsia="SimSun" w:cs="SimSun"/>
              <w:szCs w:val="24"/>
            </w:rPr>
            <w:t>脸谱网在中国被禁止，脸谱网、Twitter、Snapchat、Instagram、PtPrStand等社交媒体网站在中国被禁止。他们使用百度、Wechat等中文社交媒体平台，在美国没有社交媒体的禁令</w:t>
          </w:r>
          <w:r>
            <w:tab/>
          </w:r>
          <w:r>
            <w:fldChar w:fldCharType="begin"/>
          </w:r>
          <w:r>
            <w:instrText xml:space="preserve"> PAGEREF _Toc14093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药品管制</w:t>
          </w:r>
          <w:r>
            <w:rPr>
              <w:rFonts w:hint="eastAsia"/>
              <w:lang w:val="en-US" w:eastAsia="zh-CN"/>
            </w:rPr>
            <w:t>严格</w:t>
          </w:r>
          <w:r>
            <w:tab/>
          </w:r>
          <w:r>
            <w:fldChar w:fldCharType="begin"/>
          </w:r>
          <w:r>
            <w:instrText xml:space="preserve"> PAGEREF _Toc23148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imSun" w:hAnsi="SimSun" w:eastAsia="SimSun" w:cs="SimSun"/>
              <w:szCs w:val="24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武器管制严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格</w:t>
          </w:r>
          <w:r>
            <w:tab/>
          </w:r>
          <w:r>
            <w:fldChar w:fldCharType="begin"/>
          </w:r>
          <w:r>
            <w:instrText xml:space="preserve"> PAGEREF _Toc28718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交通事故大国</w:t>
          </w:r>
          <w:r>
            <w:tab/>
          </w:r>
          <w:r>
            <w:fldChar w:fldCharType="begin"/>
          </w:r>
          <w:r>
            <w:instrText xml:space="preserve"> PAGEREF _Toc7417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住宿昂贵，房价飞涨</w:t>
          </w:r>
          <w:r>
            <w:tab/>
          </w:r>
          <w:r>
            <w:fldChar w:fldCharType="begin"/>
          </w:r>
          <w:r>
            <w:instrText xml:space="preserve"> PAGEREF _Toc17237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467"/>
      <w:r>
        <w:rPr>
          <w:rFonts w:hint="eastAsia"/>
          <w:lang w:val="en-US" w:eastAsia="zh-CN"/>
        </w:rPr>
        <w:t>有毒物质泛滥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714"/>
      <w:r>
        <w:t>世界上污染最严重的空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541"/>
      <w:r>
        <w:rPr>
          <w:rFonts w:hint="eastAsia"/>
          <w:lang w:val="en-US" w:eastAsia="zh-CN"/>
        </w:rPr>
        <w:t>毒食品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281"/>
      <w:r>
        <w:rPr>
          <w:rFonts w:hint="eastAsia"/>
          <w:lang w:val="en-US" w:eastAsia="zh-CN"/>
        </w:rPr>
        <w:t>假货泛滥在乡村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785"/>
      <w:r>
        <w:rPr>
          <w:rFonts w:hint="eastAsia"/>
          <w:lang w:val="en-US" w:eastAsia="zh-CN"/>
        </w:rPr>
        <w:t>自来水不能喝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带水不能饮用。你必须在上海和所有城市的水龙头上安装过滤器。你必须到香港或台湾去寻找饮用自来水。我必须在整个系统上安装过滤器，这是成本，所以一定要在租用之前找到一个这样的安装。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53"/>
      <w:r>
        <w:rPr>
          <w:rFonts w:hint="eastAsia"/>
          <w:lang w:val="en-US" w:eastAsia="zh-CN"/>
        </w:rPr>
        <w:t>无聊 娱乐少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6" w:name="_Toc27672"/>
      <w:r>
        <w:rPr>
          <w:rFonts w:hint="default"/>
        </w:rPr>
        <w:t>娱乐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忘记去剧院，中国每年只允许很少的外国电影。中国电影越来越好，但缺少素材（没有政治或者没有控制）。西方电影的政治参考经常被修改，以消除这些。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音乐/音乐会是不存在的，政府严格控制，艺术家可以在中国生产自己。我知道北京的一个制片人正在发疯，他们不得不取消每年的许多演出，他们被中国政府拒绝了。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400"/>
      <w:r>
        <w:rPr>
          <w:rFonts w:hint="default"/>
        </w:rPr>
        <w:t>森林/公园</w:t>
      </w:r>
      <w:r>
        <w:rPr>
          <w:rFonts w:hint="eastAsia"/>
          <w:lang w:val="en-US" w:eastAsia="zh-CN"/>
        </w:rPr>
        <w:t>很少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虽然大多数欧洲城市通常都可以到达，但在中国任何一个主要城市附近都找不到一个很好的城市。上海没有像纽约（中央公园）或巴黎（Boulogne）这样的大公园。所以你可以忘记你在“狂野”的周末公路自行车旅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3"/>
        <w:bidi w:val="0"/>
      </w:pPr>
      <w:bookmarkStart w:id="8" w:name="_Toc11509"/>
      <w:r>
        <w:rPr>
          <w:rFonts w:hint="default"/>
        </w:rPr>
        <w:t>不尊重个人空间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中国人大多不尊重你的个人空间。即使在工作空间，你也会让你的同事跳到你面前问你一个问题，而不是礼貌地说：“你有几分钟的时间，我有话要说。”在个人空间尊重方面没有微妙之处。</w:t>
      </w:r>
    </w:p>
    <w:p>
      <w:pPr>
        <w:rPr>
          <w:rFonts w:ascii="Arial" w:hAnsi="Arial" w:eastAsia="SimSun" w:cs="Arial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12"/>
          <w:szCs w:val="12"/>
          <w:shd w:val="clear" w:fill="FFFFFF"/>
        </w:rPr>
        <w:t>Do you have few minutes, I got something to talk abou</w:t>
      </w:r>
    </w:p>
    <w:p>
      <w:pPr>
        <w:rPr>
          <w:rFonts w:ascii="Arial" w:hAnsi="Arial" w:eastAsia="SimSun" w:cs="Arial"/>
          <w:i w:val="0"/>
          <w:caps w:val="0"/>
          <w:color w:val="000000"/>
          <w:spacing w:val="0"/>
          <w:sz w:val="12"/>
          <w:szCs w:val="12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793"/>
      <w:r>
        <w:rPr>
          <w:rFonts w:hint="eastAsia"/>
          <w:lang w:val="en-US" w:eastAsia="zh-CN"/>
        </w:rPr>
        <w:t>周末无趣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让我吃惊的是，人们从来没有问过你“你过得怎么样”。即使在星期一的办公室里，大多数人对周末没有什么可说的，也不会问你做了什么，你是怎么做的……这是一种非常机械的生活方式。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7246"/>
      <w:r>
        <w:rPr>
          <w:rFonts w:hint="eastAsia"/>
          <w:lang w:val="en-US" w:eastAsia="zh-CN"/>
        </w:rPr>
        <w:t>政治与人权领域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229"/>
      <w:r>
        <w:rPr>
          <w:rFonts w:hint="eastAsia"/>
          <w:lang w:val="en-US" w:eastAsia="zh-CN"/>
        </w:rPr>
        <w:t>计划生育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551"/>
      <w:r>
        <w:rPr>
          <w:rFonts w:hint="eastAsia"/>
          <w:lang w:val="en-US" w:eastAsia="zh-CN"/>
        </w:rPr>
        <w:t>非法集会 宗教活动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880"/>
      <w:r>
        <w:rPr>
          <w:rFonts w:hint="eastAsia"/>
          <w:lang w:val="en-US" w:eastAsia="zh-CN"/>
        </w:rPr>
        <w:t>工作赤裸裸的年龄歧视 性别歧视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866"/>
      <w:r>
        <w:rPr>
          <w:rFonts w:hint="eastAsia"/>
          <w:lang w:val="en-US" w:eastAsia="zh-CN"/>
        </w:rPr>
        <w:t>No google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96"/>
      <w:r>
        <w:rPr>
          <w:rFonts w:hint="eastAsia"/>
          <w:lang w:val="en-US" w:eastAsia="zh-CN"/>
        </w:rPr>
        <w:t>Just vpn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1384"/>
      <w:r>
        <w:rPr>
          <w:rFonts w:hint="eastAsia"/>
          <w:lang w:val="en-US" w:eastAsia="zh-CN"/>
        </w:rPr>
        <w:t>Must to spec htl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r>
        <w:t>你需要签证进入同一个国家，比如香港和澳门。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2691"/>
      <w:r>
        <w:rPr>
          <w:rFonts w:hint="eastAsia"/>
          <w:lang w:val="en-US" w:eastAsia="zh-CN"/>
        </w:rPr>
        <w:t>动物权利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707"/>
      <w:r>
        <w:rPr>
          <w:rFonts w:hint="eastAsia"/>
          <w:lang w:val="en-US" w:eastAsia="zh-CN"/>
        </w:rPr>
        <w:t>四处抓捕流浪狗打狗队</w:t>
      </w:r>
      <w:bookmarkEnd w:id="18"/>
    </w:p>
    <w:p>
      <w:pPr>
        <w:pStyle w:val="3"/>
        <w:bidi w:val="0"/>
      </w:pPr>
      <w:bookmarkStart w:id="19" w:name="_Toc21674"/>
      <w:r>
        <w:t>所有商场中心/餐馆等…禁止宠物。</w:t>
      </w:r>
      <w:bookmarkEnd w:id="19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大多数中国人害怕宠物，对他们非常不友好。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精神文件建设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嘲笑穷人</w:t>
      </w:r>
    </w:p>
    <w:p>
      <w:pPr>
        <w:pStyle w:val="3"/>
        <w:bidi w:val="0"/>
        <w:rPr>
          <w:rFonts w:hint="default"/>
          <w:lang w:val="en-US" w:eastAsia="zh-CN"/>
        </w:rPr>
      </w:pPr>
      <w:r>
        <w:t>无视餐厅员工的人性，粗暴地忽视他们。</w:t>
      </w:r>
    </w:p>
    <w:p>
      <w:pP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3175"/>
      <w:r>
        <w:rPr>
          <w:rFonts w:hint="eastAsia"/>
          <w:lang w:val="en-US" w:eastAsia="zh-CN"/>
        </w:rPr>
        <w:t>自由稀缺</w:t>
      </w:r>
      <w:bookmarkEnd w:id="20"/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“四大自由”即“新</w:t>
      </w:r>
      <w:bookmarkStart w:id="29" w:name="_GoBack"/>
      <w:bookmarkEnd w:id="29"/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四大自由”是指“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"https://www.baidu.com/s?wd=%E8%A8%80%E8%AE%BA%E8%87%AA%E7%94%B1&amp;tn=SE_PcZhidaonwhc_ngpagmjz&amp;rsv_dl=gh_pc_zhidao" \t "https://zhidao.baidu.com/question/_blank"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言论自由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、信仰自由、免于贫困及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"https://www.baidu.com/s?wd=%E5%85%8D%E4%BA%8E%E6%81%90%E6%83%A7%E7%9A%84%E8%87%AA%E7%94%B1&amp;tn=SE_PcZhidaonwhc_ngpagmjz&amp;rsv_dl=gh_pc_zhidao" \t "https://zhidao.baidu.com/question/_blank"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免于恐惧的自由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1、在世界上的任何地方都有言论和表达自由；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2、在世界上的任何地方都有宗教信仰自由；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3、在世界上的任何地方都有免于匮乏的自由；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4、在世界上的任何地方都有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"https://www.baidu.com/s?wd=%E5%85%8D%E4%BA%8E%E6%81%90%E6%83%A7%E7%9A%84%E8%87%AA%E7%94%B1&amp;tn=SE_PcZhidaonwhc_ngpagmjz&amp;rsv_dl=gh_pc_zhidao" \t "https://zhidao.baidu.com/question/_blank"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免于恐惧的自由</w:t>
      </w:r>
      <w:r>
        <w:rPr>
          <w:rFonts w:hint="eastAsia" w:ascii="Microsoft YaHei" w:hAnsi="Microsoft YaHei" w:eastAsia="Microsoft YaHei" w:cs="Microsoft YaHei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言论、通信、出版、集会、结社、游行、示威、罢工的自由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户籍制度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旅行自由 四处检查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884"/>
      <w:r>
        <w:rPr>
          <w:rFonts w:hint="eastAsia"/>
          <w:lang w:val="en-US" w:eastAsia="zh-CN"/>
        </w:rPr>
        <w:t>娱乐管制严格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420"/>
      <w:r>
        <w:rPr>
          <w:rFonts w:hint="eastAsia"/>
          <w:lang w:val="en-US" w:eastAsia="zh-CN"/>
        </w:rPr>
        <w:t>私人空间少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7250"/>
      <w:r>
        <w:rPr>
          <w:rFonts w:hint="eastAsia"/>
          <w:lang w:val="en-US" w:eastAsia="zh-CN"/>
        </w:rPr>
        <w:t>到处侵犯隐私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93"/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止知名社交媒体网站：</w:t>
      </w:r>
      <w:r>
        <w:rPr>
          <w:rFonts w:ascii="SimSun" w:hAnsi="SimSun" w:eastAsia="SimSun" w:cs="SimSun"/>
          <w:sz w:val="24"/>
          <w:szCs w:val="24"/>
        </w:rPr>
        <w:t>脸谱网在中国被禁止，脸谱网、Twitter、Snapchat、Instagram、PtPrStand等社交媒体网站在中国被禁止。他们使用百度、Wechat等中文社交媒体平台，在美国没有社交媒体的禁令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3148"/>
      <w:r>
        <w:rPr>
          <w:rFonts w:hint="eastAsia" w:ascii="SimSun" w:hAnsi="SimSun" w:eastAsia="SimSun" w:cs="SimSun"/>
          <w:szCs w:val="24"/>
          <w:lang w:val="en-US" w:eastAsia="zh-CN"/>
        </w:rPr>
        <w:t>药品管制</w:t>
      </w:r>
      <w:r>
        <w:rPr>
          <w:rFonts w:hint="eastAsia"/>
          <w:lang w:val="en-US" w:eastAsia="zh-CN"/>
        </w:rPr>
        <w:t>严格</w:t>
      </w:r>
      <w:bookmarkEnd w:id="25"/>
    </w:p>
    <w:p>
      <w:pPr>
        <w:pStyle w:val="3"/>
        <w:bidi w:val="0"/>
        <w:rPr>
          <w:rFonts w:hint="default" w:ascii="SimSun" w:hAnsi="SimSun" w:eastAsia="SimSun" w:cs="SimSun"/>
          <w:szCs w:val="24"/>
          <w:lang w:val="en-US" w:eastAsia="zh-CN"/>
        </w:rPr>
      </w:pPr>
      <w:bookmarkStart w:id="26" w:name="_Toc28718"/>
      <w:r>
        <w:rPr>
          <w:rFonts w:hint="eastAsia"/>
          <w:lang w:val="en-US" w:eastAsia="zh-CN"/>
        </w:rPr>
        <w:t>武器管制严</w:t>
      </w:r>
      <w:r>
        <w:rPr>
          <w:rFonts w:hint="eastAsia" w:ascii="SimSun" w:hAnsi="SimSun" w:eastAsia="SimSun" w:cs="SimSun"/>
          <w:szCs w:val="24"/>
          <w:lang w:val="en-US" w:eastAsia="zh-CN"/>
        </w:rPr>
        <w:t>格</w:t>
      </w:r>
      <w:bookmarkEnd w:id="26"/>
    </w:p>
    <w:p>
      <w:pPr>
        <w:rPr>
          <w:rFonts w:hint="eastAsia" w:ascii="SimSun" w:hAnsi="SimSun" w:eastAsia="SimSun" w:cs="SimSun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法治落后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关系到处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规则都可以越过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7417"/>
      <w:r>
        <w:rPr>
          <w:rFonts w:hint="eastAsia"/>
          <w:lang w:val="en-US" w:eastAsia="zh-CN"/>
        </w:rPr>
        <w:t>交通事故大国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7237"/>
      <w:r>
        <w:rPr>
          <w:rFonts w:hint="eastAsia"/>
          <w:lang w:val="en-US" w:eastAsia="zh-CN"/>
        </w:rPr>
        <w:t>住宿昂贵，房价飞涨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人民拥有五大“天赋人权”和八大自由四大权利是什么_百度知道.html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FDC8C"/>
    <w:multiLevelType w:val="multilevel"/>
    <w:tmpl w:val="EE0FDC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96B87"/>
    <w:rsid w:val="06396B87"/>
    <w:rsid w:val="0E4945D5"/>
    <w:rsid w:val="11352706"/>
    <w:rsid w:val="12676B1E"/>
    <w:rsid w:val="1A4B48F8"/>
    <w:rsid w:val="1B7D7412"/>
    <w:rsid w:val="1E0C6711"/>
    <w:rsid w:val="278761F5"/>
    <w:rsid w:val="2A7B394E"/>
    <w:rsid w:val="31207000"/>
    <w:rsid w:val="33A44CAF"/>
    <w:rsid w:val="33E74C4A"/>
    <w:rsid w:val="34545932"/>
    <w:rsid w:val="36484C38"/>
    <w:rsid w:val="393E758A"/>
    <w:rsid w:val="3E2A08DE"/>
    <w:rsid w:val="419152C2"/>
    <w:rsid w:val="45780981"/>
    <w:rsid w:val="477B5E4D"/>
    <w:rsid w:val="48234E31"/>
    <w:rsid w:val="4A682CAE"/>
    <w:rsid w:val="4ADE60E8"/>
    <w:rsid w:val="4F3223C5"/>
    <w:rsid w:val="531328EC"/>
    <w:rsid w:val="566871B4"/>
    <w:rsid w:val="59B018D6"/>
    <w:rsid w:val="601A49C0"/>
    <w:rsid w:val="66017487"/>
    <w:rsid w:val="67DF16CC"/>
    <w:rsid w:val="68225627"/>
    <w:rsid w:val="7158525F"/>
    <w:rsid w:val="7AD5736E"/>
    <w:rsid w:val="7C75695B"/>
    <w:rsid w:val="7F237410"/>
    <w:rsid w:val="7F3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2019-11-27T07:08:00Z</dcterms:created>
  <dc:creator>ATI老哇的爪子007</dc:creator>
  <cp:lastModifiedBy>ATI老哇的爪子007</cp:lastModifiedBy>
  <dcterms:modified xsi:type="dcterms:W3CDTF">2019-11-27T10:21:59Z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