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Atitit sql</w:t>
      </w:r>
      <w:r>
        <w:rPr>
          <w:rFonts w:hint="eastAsia"/>
          <w:lang w:val="en-US" w:eastAsia="zh-CN"/>
        </w:rPr>
        <w:t>语言的构成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0" w:name="_Toc4918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"https://www.cnblogs.com/tanjiyuan/p/11049458.html"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数据库操作语句类型（DQL、DML、DDL、DCL）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数据库操作语句类型（DQL、DML、DDL、DCL）简介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SQL语言共分为四大类：数据查询语言DQL，数据操纵语言DML，数据定义语言DDL，数据控制语言DCL。</w:t>
      </w:r>
    </w:p>
    <w:p>
      <w:pPr>
        <w:rPr>
          <w:rFonts w:hint="default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数据控制语言（DCL）：它的语句通过GRANT或REVOKE获得许可，确定单个用户和用户组对数据库对象的访问。某些RDBMS可用GRANT或REVOKE控制对表单个列的访问。 </w:t>
      </w:r>
      <w:bookmarkStart w:id="1" w:name="_GoBack"/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Sql六类分类法  </w:t>
      </w:r>
      <w:r>
        <w:rPr>
          <w:rStyle w:val="14"/>
          <w:rFonts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TPL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（事务处理语言</w:t>
      </w:r>
      <w:r>
        <w:rPr>
          <w:rFonts w:hint="eastAsia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指针控制语言（CCL）：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指针控制语言（CCL）：它的语句，像DECLARE CURSOR，FETCH INTO和UPDATE WHERE CURRENT用于对一个或多个表单独行的操作。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(92条消息)ANSI SQL语句分成以下六类DQL，DML，TPL，DCL，DDL，CCL - demonson的专栏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0EB4D"/>
    <w:multiLevelType w:val="multilevel"/>
    <w:tmpl w:val="9530EB4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34B38"/>
    <w:rsid w:val="17E44E87"/>
    <w:rsid w:val="2C540A1D"/>
    <w:rsid w:val="3B8D7CDF"/>
    <w:rsid w:val="40F34B38"/>
    <w:rsid w:val="463B4C02"/>
    <w:rsid w:val="6454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anjiyua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2019-11-22T08:59:00Z</dcterms:created>
  <dc:creator>ATI老哇的爪子007</dc:creator>
  <cp:lastModifiedBy>ATI老哇的爪子007</cp:lastModifiedBy>
  <dcterms:modified xsi:type="dcterms:W3CDTF">2019-11-22T09:03:58Z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