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tadiary tasfx v1 tb2.docx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_Toc16470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14g new cc,rh  15tsi on mon ta</w:t>
          </w:r>
          <w:r>
            <w:tab/>
          </w:r>
          <w:r>
            <w:fldChar w:fldCharType="begin"/>
          </w:r>
          <w:r>
            <w:instrText xml:space="preserve"> PAGEREF _Toc16470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ta30pm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 rh</w:t>
          </w:r>
          <w:r>
            <w:tab/>
          </w:r>
          <w:r>
            <w:fldChar w:fldCharType="begin"/>
          </w:r>
          <w:r>
            <w:instrText xml:space="preserve"> PAGEREF _Toc531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ta29pm9  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1200.23ag</w:t>
          </w:r>
          <w:r>
            <w:tab/>
          </w:r>
          <w:r>
            <w:fldChar w:fldCharType="begin"/>
          </w:r>
          <w:r>
            <w:instrText xml:space="preserve"> PAGEREF _Toc20717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ta28pm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Volin like cc,23ag</w:t>
          </w:r>
          <w:r>
            <w:tab/>
          </w:r>
          <w:r>
            <w:fldChar w:fldCharType="begin"/>
          </w:r>
          <w:r>
            <w:instrText xml:space="preserve"> PAGEREF _Toc3291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1127pm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3600P  kavai cc,22ag</w:t>
          </w:r>
          <w:r>
            <w:tab/>
          </w:r>
          <w:r>
            <w:fldChar w:fldCharType="begin"/>
          </w:r>
          <w:r>
            <w:instrText xml:space="preserve"> PAGEREF _Toc29071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1125pm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1300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 cc 黑高，1300，hasbby</w:t>
          </w:r>
          <w:r>
            <w:tab/>
          </w:r>
          <w:r>
            <w:fldChar w:fldCharType="begin"/>
          </w:r>
          <w:r>
            <w:instrText xml:space="preserve"> PAGEREF _Toc1068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1124pm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娇小2000 ，20岁</w:t>
          </w:r>
          <w:r>
            <w:tab/>
          </w:r>
          <w:r>
            <w:fldChar w:fldCharType="begin"/>
          </w:r>
          <w:r>
            <w:instrText xml:space="preserve"> PAGEREF _Toc11161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702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5000，double girl,26ag</w:t>
          </w:r>
          <w:r>
            <w:tab/>
          </w:r>
          <w:r>
            <w:fldChar w:fldCharType="begin"/>
          </w:r>
          <w:r>
            <w:instrText xml:space="preserve"> PAGEREF _Toc29496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447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3200 pt  18cc 人品不好,hasbby</w:t>
          </w:r>
          <w:r>
            <w:tab/>
          </w:r>
          <w:r>
            <w:fldChar w:fldCharType="begin"/>
          </w:r>
          <w:r>
            <w:instrText xml:space="preserve"> PAGEREF _Toc3990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_Toc6648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1113pm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772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ta13 5500 pt zzyz</w:t>
          </w:r>
          <w:r>
            <w:tab/>
          </w:r>
          <w:r>
            <w:fldChar w:fldCharType="begin"/>
          </w:r>
          <w:r>
            <w:instrText xml:space="preserve"> PAGEREF _Toc6648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_Toc28883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533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3800  pt univers</w:t>
          </w:r>
          <w:r>
            <w:tab/>
          </w:r>
          <w:r>
            <w:fldChar w:fldCharType="begin"/>
          </w:r>
          <w:r>
            <w:instrText xml:space="preserve"> PAGEREF _Toc28883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t>ta12，jam，22，狗爬式感觉很爽</w:t>
          </w:r>
          <w:r>
            <w:tab/>
          </w:r>
          <w:r>
            <w:fldChar w:fldCharType="begin"/>
          </w:r>
          <w:r>
            <w:instrText xml:space="preserve"> PAGEREF _Toc3310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SimSun" w:hAnsi="SimSun" w:eastAsia="SimSun" w:cs="SimSun"/>
              <w:szCs w:val="24"/>
            </w:rPr>
            <w:t xml:space="preserve">1.13. </w:t>
          </w:r>
          <w:r>
            <w:rPr>
              <w:rFonts w:ascii="SimSun" w:hAnsi="SimSun" w:eastAsia="SimSun" w:cs="SimSun"/>
              <w:szCs w:val="24"/>
            </w:rPr>
            <w:t>ta11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 </w:t>
          </w:r>
          <w:r>
            <w:rPr>
              <w:rFonts w:ascii="SimSun" w:hAnsi="SimSun" w:eastAsia="SimSun" w:cs="SimSun"/>
              <w:szCs w:val="24"/>
            </w:rPr>
            <w:t>19岁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1112am1</w:t>
          </w:r>
          <w:r>
            <w:rPr>
              <w:rFonts w:hint="eastAsia"/>
              <w:lang w:val="en-US" w:eastAsia="zh-CN"/>
            </w:rPr>
            <w:t>,</w:t>
          </w:r>
          <w:r>
            <w:tab/>
          </w:r>
          <w:r>
            <w:fldChar w:fldCharType="begin"/>
          </w:r>
          <w:r>
            <w:instrText xml:space="preserve"> PAGEREF _Toc3718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_Toc8246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1109pm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4000jeff intro</w:t>
          </w:r>
          <w:r>
            <w:tab/>
          </w:r>
          <w:r>
            <w:fldChar w:fldCharType="begin"/>
          </w:r>
          <w:r>
            <w:instrText xml:space="preserve"> PAGEREF _Toc8246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diary t1105am2</w:t>
          </w:r>
          <w:r>
            <w:tab/>
          </w:r>
          <w:r>
            <w:fldChar w:fldCharType="begin"/>
          </w:r>
          <w:r>
            <w:instrText xml:space="preserve"> PAGEREF _Toc7984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1102pm23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jyoshi27ag cc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hero htl in</w:t>
          </w:r>
          <w:r>
            <w:tab/>
          </w:r>
          <w:r>
            <w:fldChar w:fldCharType="begin"/>
          </w:r>
          <w:r>
            <w:instrText xml:space="preserve"> PAGEREF _Toc24530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bigrec</w:t>
          </w:r>
          <w:r>
            <w:tab/>
          </w:r>
          <w:r>
            <w:fldChar w:fldCharType="begin"/>
          </w:r>
          <w:r>
            <w:instrText xml:space="preserve"> PAGEREF _Toc6187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6470"/>
      <w:r>
        <w:rPr>
          <w:rFonts w:hint="eastAsia"/>
          <w:lang w:val="en-US" w:eastAsia="zh-CN"/>
        </w:rPr>
        <w:t>. Rh sum  14g new cc,rh  15tsi on mon ta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3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ta30pm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 rh</w:t>
      </w:r>
      <w:bookmarkEnd w:id="1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717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1200.23ag</w:t>
      </w:r>
      <w:bookmarkEnd w:id="2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 1100.29ag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昨天1129是只有个2000敌手，所以取了8000。搞了一个很胖，女孩子23岁，胸很大屁股也很大。幺幺上也很有肥肉，给我扣爆了他但是没有搞他。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9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Volin like cc,23ag</w:t>
      </w:r>
      <w:bookmarkEnd w:id="3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那就剩下7000避暑了，1128明天是搞了个女孩子，好像也是三岁，很像那个亡灵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07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1127pm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3600P  kavai cc,22ag</w:t>
      </w:r>
      <w:bookmarkEnd w:id="4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1126pm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ta26 4000 peo cc 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ta26，bigasss，but cup 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68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1125pm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 cc 黑高，1300，hasbby</w:t>
      </w:r>
      <w:bookmarkEnd w:id="5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16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1124pm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娇小2000 ，20岁</w:t>
      </w:r>
      <w:bookmarkEnd w:id="6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496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5000，double girl,26ag</w:t>
      </w:r>
      <w:bookmarkEnd w:id="7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990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3200 pt  18cc 人品不好,hasbby</w:t>
      </w:r>
      <w:bookmarkEnd w:id="8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648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1113pm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ta13 5500 pt zzyz</w:t>
      </w:r>
      <w:bookmarkEnd w:id="9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883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3800  pt univers</w:t>
      </w:r>
      <w:bookmarkEnd w:id="10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310"/>
      <w:r>
        <w:t>ta12，jam，22，狗爬式感觉很爽</w:t>
      </w:r>
      <w:bookmarkEnd w:id="11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圣艾提拉科斯艾龙q819 15:53:19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修车日记，ta12，jam，22，a ,屁股也不大。不过下面还紧，狗爬式感觉很爽，有个小手捂住的感觉。皮肤没有照片那么白。就是口活没给我无套口呀。ctk。有个性是匹小烈马，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ascii="SimSun" w:hAnsi="SimSun" w:eastAsia="SimSun" w:cs="SimSun"/>
          <w:sz w:val="24"/>
          <w:szCs w:val="24"/>
        </w:rPr>
      </w:pPr>
    </w:p>
    <w:p>
      <w:pPr>
        <w:pStyle w:val="3"/>
        <w:bidi w:val="0"/>
        <w:rPr>
          <w:rFonts w:ascii="SimSun" w:hAnsi="SimSun" w:eastAsia="SimSun" w:cs="SimSun"/>
          <w:sz w:val="24"/>
          <w:szCs w:val="24"/>
        </w:rPr>
      </w:pPr>
      <w:bookmarkStart w:id="12" w:name="_Toc3718"/>
      <w:r>
        <w:rPr>
          <w:rFonts w:ascii="SimSun" w:hAnsi="SimSun" w:eastAsia="SimSun" w:cs="SimSun"/>
          <w:sz w:val="24"/>
          <w:szCs w:val="24"/>
        </w:rPr>
        <w:t>ta11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19岁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1112am1</w:t>
      </w:r>
      <w:r>
        <w:rPr>
          <w:rFonts w:hint="eastAsia"/>
          <w:lang w:val="en-US" w:eastAsia="zh-CN"/>
        </w:rPr>
        <w:t>,</w:t>
      </w:r>
      <w:bookmarkEnd w:id="12"/>
    </w:p>
    <w:p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圣艾提拉科斯艾龙q819 15:53:42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[Grin]昨晚那个ta11，b罩杯，不大，但是还蛮有手感，19岁，就是屁股不大，还算紧。皮肤有点太黑了，太瘦</w:t>
      </w:r>
    </w:p>
    <w:p>
      <w:pPr>
        <w:spacing w:after="240" w:afterAutospacing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Yokocil,bn ks a 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246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1109pm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4000jeff intro</w:t>
      </w:r>
      <w:bookmarkEnd w:id="13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984"/>
      <w:r>
        <w:rPr>
          <w:rFonts w:hint="default"/>
          <w:lang w:val="en-US" w:eastAsia="zh-CN"/>
        </w:rPr>
        <w:t>diary t1105am2</w:t>
      </w:r>
      <w:bookmarkEnd w:id="1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25。cc...face look snice,but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naiz b,sonle ..bhao..kiss can but kocho...pg kda l..hai jinjl...cant be gf..not goof.. maybe hurli?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t1105am2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530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jyoshi27ag cc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  <w:bookmarkEnd w:id="15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 pt jyosyi cc,92,27sui.withjef,hero htl..ta2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spacing w:after="240" w:afterAutospacing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187"/>
      <w:r>
        <w:rPr>
          <w:rFonts w:hint="eastAsia"/>
          <w:lang w:val="en-US" w:eastAsia="zh-CN"/>
        </w:rPr>
        <w:t>bigrec</w:t>
      </w:r>
      <w:bookmarkEnd w:id="16"/>
    </w:p>
    <w:tbl>
      <w:tblPr>
        <w:tblW w:w="725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ta30pm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Peo cc 1200 rh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Spa 1100.29ag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Peo cc 1200.23ag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ta28pm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Volin like cc,23ag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1127pm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3600P  kavai cc,22ag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1126pm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ta26 4000 peo cc 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1125pm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cc 黑高，1300，hasbby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1124pm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娇小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 xml:space="preserve">2000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20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5000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double girl,26ag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3200 pt  18cc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人品不好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,hasbby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ta13 5500 pt zzyz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urbar deca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1112am1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urbar deca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3800  pt univers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1109pm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4000jeff intro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hero htl 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0130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Ptlog t0 eml...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 t0sfx bigrec v1 ta15.xlsx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AC558E"/>
    <w:rsid w:val="02D11C62"/>
    <w:rsid w:val="034D3304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B5C50FB"/>
    <w:rsid w:val="0CF0332D"/>
    <w:rsid w:val="0CF739EE"/>
    <w:rsid w:val="0D53436E"/>
    <w:rsid w:val="0E294CDD"/>
    <w:rsid w:val="0E3F651A"/>
    <w:rsid w:val="0E7665B8"/>
    <w:rsid w:val="0EEB4FEF"/>
    <w:rsid w:val="0EEF01AB"/>
    <w:rsid w:val="0F580638"/>
    <w:rsid w:val="0F734EE9"/>
    <w:rsid w:val="0FE62546"/>
    <w:rsid w:val="10C918B8"/>
    <w:rsid w:val="10E562EA"/>
    <w:rsid w:val="10ED1299"/>
    <w:rsid w:val="112C66A6"/>
    <w:rsid w:val="12026D36"/>
    <w:rsid w:val="124A1A30"/>
    <w:rsid w:val="128A4C5D"/>
    <w:rsid w:val="13715B8C"/>
    <w:rsid w:val="137936C4"/>
    <w:rsid w:val="13BE6321"/>
    <w:rsid w:val="13F02023"/>
    <w:rsid w:val="14337D24"/>
    <w:rsid w:val="15455B8D"/>
    <w:rsid w:val="15E738C6"/>
    <w:rsid w:val="1708485D"/>
    <w:rsid w:val="17591E14"/>
    <w:rsid w:val="17B2610F"/>
    <w:rsid w:val="186E5579"/>
    <w:rsid w:val="18AD33AC"/>
    <w:rsid w:val="18BA30DA"/>
    <w:rsid w:val="1A31246E"/>
    <w:rsid w:val="1A942F53"/>
    <w:rsid w:val="1C100825"/>
    <w:rsid w:val="1C674E72"/>
    <w:rsid w:val="1C8B589A"/>
    <w:rsid w:val="1D5D385D"/>
    <w:rsid w:val="1E600437"/>
    <w:rsid w:val="1E641CAF"/>
    <w:rsid w:val="1E8D1557"/>
    <w:rsid w:val="1F295FD9"/>
    <w:rsid w:val="20321413"/>
    <w:rsid w:val="20C75E15"/>
    <w:rsid w:val="20DA66D2"/>
    <w:rsid w:val="21385A4F"/>
    <w:rsid w:val="21B76C07"/>
    <w:rsid w:val="21B95D87"/>
    <w:rsid w:val="225F62A3"/>
    <w:rsid w:val="23D1432E"/>
    <w:rsid w:val="24485E24"/>
    <w:rsid w:val="24903D63"/>
    <w:rsid w:val="25C962AD"/>
    <w:rsid w:val="25FE6EE8"/>
    <w:rsid w:val="263D3B6A"/>
    <w:rsid w:val="26A44C3E"/>
    <w:rsid w:val="26AD7CA5"/>
    <w:rsid w:val="26C02C82"/>
    <w:rsid w:val="26CE5941"/>
    <w:rsid w:val="276E1D53"/>
    <w:rsid w:val="27BB6133"/>
    <w:rsid w:val="27C14E0D"/>
    <w:rsid w:val="287D6995"/>
    <w:rsid w:val="28D801F7"/>
    <w:rsid w:val="29F82BD0"/>
    <w:rsid w:val="29FD7048"/>
    <w:rsid w:val="2A402CB2"/>
    <w:rsid w:val="2AB61136"/>
    <w:rsid w:val="2B065BF4"/>
    <w:rsid w:val="2B167CCD"/>
    <w:rsid w:val="2B234AC2"/>
    <w:rsid w:val="2B4679AB"/>
    <w:rsid w:val="2C39196D"/>
    <w:rsid w:val="2DA50029"/>
    <w:rsid w:val="2EC70549"/>
    <w:rsid w:val="2F7606D3"/>
    <w:rsid w:val="2F7645EC"/>
    <w:rsid w:val="2FD0263C"/>
    <w:rsid w:val="30494EC4"/>
    <w:rsid w:val="3071799E"/>
    <w:rsid w:val="310469C9"/>
    <w:rsid w:val="31190382"/>
    <w:rsid w:val="31662655"/>
    <w:rsid w:val="32170F97"/>
    <w:rsid w:val="32334183"/>
    <w:rsid w:val="32E1713D"/>
    <w:rsid w:val="334A47D8"/>
    <w:rsid w:val="3424138F"/>
    <w:rsid w:val="342C5610"/>
    <w:rsid w:val="346959BF"/>
    <w:rsid w:val="34961DFD"/>
    <w:rsid w:val="349C0ECA"/>
    <w:rsid w:val="354015F1"/>
    <w:rsid w:val="35ED5334"/>
    <w:rsid w:val="36251F6E"/>
    <w:rsid w:val="367D4C53"/>
    <w:rsid w:val="37A42055"/>
    <w:rsid w:val="38356417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E5819E5"/>
    <w:rsid w:val="3FFC606D"/>
    <w:rsid w:val="400C0228"/>
    <w:rsid w:val="4174294A"/>
    <w:rsid w:val="44CE3A57"/>
    <w:rsid w:val="45334961"/>
    <w:rsid w:val="45FC4241"/>
    <w:rsid w:val="475E0996"/>
    <w:rsid w:val="47660BF0"/>
    <w:rsid w:val="47BB21C7"/>
    <w:rsid w:val="47F87CA9"/>
    <w:rsid w:val="481F7632"/>
    <w:rsid w:val="483869F5"/>
    <w:rsid w:val="4A8F446D"/>
    <w:rsid w:val="4A9F6A0A"/>
    <w:rsid w:val="4C5B4610"/>
    <w:rsid w:val="4D0F16BB"/>
    <w:rsid w:val="4D542040"/>
    <w:rsid w:val="4D70357E"/>
    <w:rsid w:val="4D9D22B6"/>
    <w:rsid w:val="4DA17CEE"/>
    <w:rsid w:val="4E6279AE"/>
    <w:rsid w:val="4E796FB4"/>
    <w:rsid w:val="4EB7355D"/>
    <w:rsid w:val="4F7A6A31"/>
    <w:rsid w:val="50336D54"/>
    <w:rsid w:val="50774999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414ABF"/>
    <w:rsid w:val="56AA70CA"/>
    <w:rsid w:val="56DE1480"/>
    <w:rsid w:val="576D727C"/>
    <w:rsid w:val="57A21EE6"/>
    <w:rsid w:val="581342E6"/>
    <w:rsid w:val="592C3342"/>
    <w:rsid w:val="594E01A5"/>
    <w:rsid w:val="595E5376"/>
    <w:rsid w:val="599844D4"/>
    <w:rsid w:val="5A614AD5"/>
    <w:rsid w:val="5AE43CC8"/>
    <w:rsid w:val="5B314F00"/>
    <w:rsid w:val="5C1A039B"/>
    <w:rsid w:val="5C7A3879"/>
    <w:rsid w:val="5DDF20A6"/>
    <w:rsid w:val="5E224D23"/>
    <w:rsid w:val="5E72235C"/>
    <w:rsid w:val="5F006936"/>
    <w:rsid w:val="5F6500A1"/>
    <w:rsid w:val="60604078"/>
    <w:rsid w:val="60C35F31"/>
    <w:rsid w:val="60D862BA"/>
    <w:rsid w:val="60F60CF0"/>
    <w:rsid w:val="62665E9A"/>
    <w:rsid w:val="649C4180"/>
    <w:rsid w:val="64A81352"/>
    <w:rsid w:val="650812C1"/>
    <w:rsid w:val="65310C2F"/>
    <w:rsid w:val="66BF0BFE"/>
    <w:rsid w:val="6722499C"/>
    <w:rsid w:val="67946B87"/>
    <w:rsid w:val="679D5A98"/>
    <w:rsid w:val="6A690E74"/>
    <w:rsid w:val="6B3E0750"/>
    <w:rsid w:val="6B9E26D0"/>
    <w:rsid w:val="6C034815"/>
    <w:rsid w:val="6CE85131"/>
    <w:rsid w:val="6D892B75"/>
    <w:rsid w:val="6DAD45C7"/>
    <w:rsid w:val="6E3A0592"/>
    <w:rsid w:val="6EC202B7"/>
    <w:rsid w:val="6EF3554B"/>
    <w:rsid w:val="6F6D5E9C"/>
    <w:rsid w:val="6F9F466A"/>
    <w:rsid w:val="711F6CE1"/>
    <w:rsid w:val="71F1299B"/>
    <w:rsid w:val="71FD3ED4"/>
    <w:rsid w:val="72323415"/>
    <w:rsid w:val="7260212C"/>
    <w:rsid w:val="729E771F"/>
    <w:rsid w:val="73004BCC"/>
    <w:rsid w:val="73AA6F4E"/>
    <w:rsid w:val="740A1788"/>
    <w:rsid w:val="740F7241"/>
    <w:rsid w:val="745C7D71"/>
    <w:rsid w:val="74D529D4"/>
    <w:rsid w:val="74E54CD8"/>
    <w:rsid w:val="75220CB5"/>
    <w:rsid w:val="75A907D0"/>
    <w:rsid w:val="75D93A54"/>
    <w:rsid w:val="767A43C1"/>
    <w:rsid w:val="76F514F7"/>
    <w:rsid w:val="77354A03"/>
    <w:rsid w:val="77881E7B"/>
    <w:rsid w:val="782114E4"/>
    <w:rsid w:val="78280198"/>
    <w:rsid w:val="78FE2814"/>
    <w:rsid w:val="798319D1"/>
    <w:rsid w:val="799542F3"/>
    <w:rsid w:val="79AA181F"/>
    <w:rsid w:val="7AF04457"/>
    <w:rsid w:val="7BD47D71"/>
    <w:rsid w:val="7BF4739A"/>
    <w:rsid w:val="7DBA538A"/>
    <w:rsid w:val="7E755199"/>
    <w:rsid w:val="7EDC2856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customStyle="1" w:styleId="8">
    <w:name w:val="font21"/>
    <w:basedOn w:val="7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11"/>
    <w:basedOn w:val="7"/>
    <w:uiPriority w:val="0"/>
    <w:rPr>
      <w:rFonts w:ascii="SimSun" w:hAnsi="SimSun" w:eastAsia="SimSun" w:cs="SimSu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2019-12-02T09:37:49Z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