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关于大胸 小胸的话题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lang w:val="en-US" w:eastAsia="zh-CN"/>
        </w:rPr>
        <w:t>胸脯高高,越摸越骚。小腰细细,身怀绝技。身材小巧,没完没了。屁股翘翘,要完还要。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胸大无脑</w:t>
      </w:r>
    </w:p>
    <w:p>
      <w:pPr>
        <w:rPr>
          <w:lang w:val="en-US" w:eastAsia="zh-CN"/>
        </w:rPr>
      </w:pPr>
      <w:r>
        <w:rPr>
          <w:lang w:val="en-US" w:eastAsia="zh-CN"/>
        </w:rPr>
        <w:t>二十岁的喜欢看脸蛋，三十岁的喜欢看胸部，四十岁以上的男人喜欢看屁股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瘦还有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的不多，鱼与熊掌很难兼得。pato  topic ​​​​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9690C"/>
    <w:rsid w:val="07E9690C"/>
    <w:rsid w:val="3BDA3CD1"/>
    <w:rsid w:val="49D91A91"/>
    <w:rsid w:val="64F23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2017-10-09T17:15:00Z</dcterms:created>
  <dc:creator>Administrator</dc:creator>
  <cp:lastModifiedBy>Administrator</cp:lastModifiedBy>
  <dcterms:modified xsi:type="dcterms:W3CDTF">2017-10-09T17:38:37Z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