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城市研究小组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作者：门外汉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链接：https://www.zhihu.com/question/269841515/answer/407321678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pStyle w:val="2"/>
        <w:keepNext w:val="0"/>
        <w:keepLines w:val="0"/>
        <w:widowControl/>
        <w:suppressLineNumbers w:val="0"/>
      </w:pPr>
      <w:r>
        <w:t>全球化与世界级城市研究小组（Globalization and World Cities Study Group and Network，GaWC）公布了2018年全球城市分级排名。GaWC将全球361个主要城市分为四个大的等级——Alpha（一线）、Beta（二线）、Gamma（三线）、Sufficiency（自给型城市，也可理解为四线），每个等级内部又会用加减号来标记改等级内的次级别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Alpah++（特级）：纽约（美国） 伦敦（英国）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Alpah+（一线强）：新加坡、香港（中国）、巴黎（法国）、</w:t>
      </w:r>
      <w:r>
        <w:rPr>
          <w:b/>
        </w:rPr>
        <w:t>北京</w:t>
      </w:r>
      <w:r>
        <w:t>（中国）、东京（日本）、迪拜（阿联酋）、</w:t>
      </w:r>
      <w:r>
        <w:rPr>
          <w:b/>
        </w:rPr>
        <w:t>上海</w:t>
      </w:r>
      <w:r>
        <w:t>（中国）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Alpha（一线）：悉尼（澳大利亚）、圣保罗（巴西）、米兰（意大利）、芝加哥（芝加哥）、墨西哥城（墨西哥）、孟买（印度）、莫斯科（俄罗斯）、法兰克福（德国）、马德里（西班牙）、华沙（波兰）、约翰内斯堡（南非）、多伦多（加拿大）、首尔（韩国）、伊斯坦布尔（土耳其）、吉隆坡（马来西亚）、雅加达（印尼）、阿姆斯特丹（荷兰）、布鲁塞尔（比利时）、洛杉矶（美国）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Alpah-（一线弱）：都柏林（爱尔兰）、墨尔本（澳大利亚）、华盛顿（美国）、新德里（印度）、曼谷（泰国）、苏黎士（瑞士）、维也纳（奥地利）、台北（中国）、布宜诺斯艾利斯（阿根廷）、斯德哥尔摩（瑞典）、旧金山（美国）、</w:t>
      </w:r>
      <w:r>
        <w:rPr>
          <w:b/>
        </w:rPr>
        <w:t>广州</w:t>
      </w:r>
      <w:r>
        <w:t>（中国）、</w:t>
      </w:r>
      <w:r>
        <w:rPr>
          <w:b/>
        </w:rPr>
        <w:t>马尼拉</w:t>
      </w:r>
      <w:r>
        <w:t>（菲律宾）、波哥大（哥伦比亚）、卢森堡、利雅得（沙特）、圣地亚哥（智利）、巴塞罗那（西班牙）、特拉维夫（以色列）、里斯本（葡萄牙）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仅次于北上，和广州同级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100627"/>
    <w:rsid w:val="2510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2019-11-24T07:47:00Z</dcterms:created>
  <dc:creator>ATI老哇的爪子007</dc:creator>
  <cp:lastModifiedBy>ATI老哇的爪子007</cp:lastModifiedBy>
  <dcterms:modified xsi:type="dcterms:W3CDTF">2019-11-24T07:48:12Z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