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身份验证法 双证件法</w:t>
      </w:r>
    </w:p>
    <w:p>
      <w:pPr>
        <w:rPr>
          <w:rFonts w:hint="eastAsia"/>
          <w:lang w:val="en-US" w:eastAsia="zh-CN"/>
        </w:rPr>
      </w:pPr>
    </w:p>
    <w:tbl>
      <w:tblPr>
        <w:tblW w:w="654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5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ascii="Tahoma" w:hAnsi="Tahoma" w:eastAsia="Tahoma" w:cs="Tahoma"/>
                <w:i w:val="0"/>
                <w:caps w:val="0"/>
                <w:color w:val="878787"/>
                <w:spacing w:val="0"/>
                <w:sz w:val="16"/>
                <w:szCs w:val="16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878787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证件和证件的复印件都要准备一份。。然后两个证件，比如护照，icard，驾照之类的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878787"/>
          <w:spacing w:val="0"/>
          <w:sz w:val="16"/>
          <w:szCs w:val="16"/>
          <w:shd w:val="clear" w:fill="FFFFFF"/>
        </w:rPr>
        <w:t>一看就没交税。我找的两个本地公司都是入职就帮办BDO工资卡。一个是整理好材料，直接办好。一个是拿公司证明信去自己办。现在两张BDO卡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70559F"/>
    <w:rsid w:val="173F4372"/>
    <w:rsid w:val="2570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2019-11-20T20:54:00Z</dcterms:created>
  <dc:creator>ATI老哇的爪子007</dc:creator>
  <cp:lastModifiedBy>ATI老哇的爪子007</cp:lastModifiedBy>
  <dcterms:modified xsi:type="dcterms:W3CDTF">2019-11-20T20:55:16Z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