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credit card bill instatic  历年账单统计2014-2020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qq mail  11223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2020年账单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（4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49,501.34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54,568.42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55,265.77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2019年账单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54,467.58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60,130.62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58,002.61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（5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48,793.06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（5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48,407.38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7月账单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53,511.31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6月账单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43,593.60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5月账单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45,807.44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4月账单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33,315.35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39,627.95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（10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16,426.65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（4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13,889.06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2018年账单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42,323.76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（10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38,243.69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32,327.87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23,122.82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33,140.01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7月账单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14,597.24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6月账单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19,443.00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5月账单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31,434.08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4月账单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25,150.74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16,908.51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7,565.55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8,434.56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7,418.99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2,783.27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10,883.42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（9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57,500.95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64,001.21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7月账单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57,060.76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6月账单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60,111.19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5月账单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62,473.60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4月账单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68,501.32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61,676.55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56,485.81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64,280.36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2016年账单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61,134.94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63,288.13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63,293.80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69,969.25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52,314.72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7月账单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50,534.90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6月账单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27,314.12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5月账单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31,904.80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4月账单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29,558.79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30,473.80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30,751.70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35,688.63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2015年账单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（1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5,016.08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（4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27,614.16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35,750.87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33,238.78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34,244.00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7月账单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（5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16,989.61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6月账单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（1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5,068.09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5月账单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（6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38,185.52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4月账单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（4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31,830.33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3月账单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65,477.85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80,501.31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F2F2F2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F2F2F2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85,563.26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 w:after="225" w:afterAutospacing="0" w:line="210" w:lineRule="atLeast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2014年账单</w:t>
      </w: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12月账单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90,250.46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  <w:r>
              <w:rPr>
                <w:rFonts w:hint="default" w:ascii="Verdana" w:hAnsi="Verdana" w:eastAsia="Verdana" w:cs="Verdana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$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10.17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（美元）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11月账单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（8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91,447.40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10月账单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89,979.88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9月账单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（7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94,445.68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20"/>
        <w:gridCol w:w="1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shd w:val="clear" w:color="auto" w:fill="auto"/>
            <w:tcMar>
              <w:top w:w="90" w:type="dxa"/>
              <w:left w:w="15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textAlignment w:val="top"/>
              <w:rPr>
                <w:rFonts w:hint="default" w:ascii="Verdana" w:hAnsi="Verdana" w:eastAsia="Verdana" w:cs="Verdana"/>
                <w:b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color w:val="3D5E86"/>
                <w:kern w:val="0"/>
                <w:sz w:val="21"/>
                <w:szCs w:val="21"/>
                <w:u w:val="none"/>
                <w:lang w:val="en-US" w:eastAsia="zh-CN" w:bidi="ar"/>
              </w:rPr>
              <w:t>8月账单</w:t>
            </w:r>
            <w:r>
              <w:rPr>
                <w:rFonts w:hint="default" w:ascii="Verdana" w:hAnsi="Verdana" w:eastAsia="Verdana" w:cs="Verdana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（1 张信用卡）</w:t>
            </w:r>
          </w:p>
        </w:tc>
        <w:tc>
          <w:tcPr>
            <w:tcW w:w="1020" w:type="dxa"/>
            <w:shd w:val="clear" w:color="auto" w:fill="auto"/>
            <w:tcMar>
              <w:top w:w="90" w:type="dxa"/>
              <w:bottom w:w="9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666666"/>
                <w:kern w:val="0"/>
                <w:sz w:val="18"/>
                <w:szCs w:val="18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4,038.00 </w:t>
            </w:r>
            <w:r>
              <w:rPr>
                <w:rFonts w:hint="default" w:ascii="Verdana" w:hAnsi="Verdana" w:eastAsia="Verdana" w:cs="Verdana"/>
                <w:color w:val="999999"/>
                <w:kern w:val="0"/>
                <w:sz w:val="18"/>
                <w:szCs w:val="18"/>
                <w:lang w:val="en-US" w:eastAsia="zh-CN" w:bidi="ar"/>
              </w:rPr>
              <w:t>（人民币）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14963"/>
    <w:rsid w:val="013D3F89"/>
    <w:rsid w:val="10C6091F"/>
    <w:rsid w:val="7801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2020-03-23T04:09:00Z</dcterms:created>
  <dc:creator>Administrator</dc:creator>
  <cp:lastModifiedBy>Administrator</cp:lastModifiedBy>
  <dcterms:modified xsi:type="dcterms:W3CDTF">2020-03-23T04:16:16Z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