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</w:p>
    <w:p>
      <w:pPr>
        <w:rPr>
          <w:rFonts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185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SimSun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_Toc16007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爱提拉的观察震撼</w:t>
          </w:r>
          <w:r>
            <w:tab/>
          </w:r>
          <w:r>
            <w:fldChar w:fldCharType="begin"/>
          </w:r>
          <w:r>
            <w:instrText xml:space="preserve"> PAGEREF _Toc16007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_Toc20880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人妖满街走（马尼拉）</w:t>
          </w:r>
          <w:r>
            <w:tab/>
          </w:r>
          <w:r>
            <w:fldChar w:fldCharType="begin"/>
          </w:r>
          <w:r>
            <w:instrText xml:space="preserve"> PAGEREF _Toc20880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_Toc7419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绑架之都 出租车不可信</w:t>
          </w:r>
          <w:r>
            <w:tab/>
          </w:r>
          <w:r>
            <w:fldChar w:fldCharType="begin"/>
          </w:r>
          <w:r>
            <w:instrText xml:space="preserve"> PAGEREF _Toc7419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_Toc28435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吉普尼闹</w:t>
          </w:r>
          <w:r>
            <w:tab/>
          </w:r>
          <w:r>
            <w:fldChar w:fldCharType="begin"/>
          </w:r>
          <w:r>
            <w:instrText xml:space="preserve"> PAGEREF _Toc28435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_Toc22000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保安绑匪满街走</w:t>
          </w:r>
          <w:r>
            <w:tab/>
          </w:r>
          <w:r>
            <w:fldChar w:fldCharType="begin"/>
          </w:r>
          <w:r>
            <w:instrText xml:space="preserve"> PAGEREF _Toc22000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_Toc23386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十大冲击</w:t>
          </w:r>
          <w:r>
            <w:tab/>
          </w:r>
          <w:r>
            <w:fldChar w:fldCharType="begin"/>
          </w:r>
          <w:r>
            <w:instrText xml:space="preserve"> PAGEREF _Toc23386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_Toc26829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2.1. 。观察独角兽的几率比守时的菲律宾人好。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_Toc17484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2.2. </w:t>
          </w:r>
          <w:r>
            <w:rPr>
              <w:rFonts w:hint="eastAsia" w:ascii="Arial" w:hAnsi="Arial" w:eastAsia="SimSun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太吵闹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2。这里每个人都聋了吗？</w:t>
          </w:r>
          <w:r>
            <w:tab/>
          </w:r>
          <w:r>
            <w:fldChar w:fldCharType="begin"/>
          </w:r>
          <w:r>
            <w:instrText xml:space="preserve"> PAGEREF _Toc17484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_Toc20341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2.3. 三。凝视着</w:t>
          </w:r>
          <w:r>
            <w:tab/>
          </w:r>
          <w:r>
            <w:fldChar w:fldCharType="begin"/>
          </w:r>
          <w:r>
            <w:instrText xml:space="preserve"> PAGEREF _Toc20341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_Toc6519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选举腐败</w:t>
          </w:r>
          <w:r>
            <w:tab/>
          </w:r>
          <w:r>
            <w:fldChar w:fldCharType="begin"/>
          </w:r>
          <w:r>
            <w:instrText xml:space="preserve"> PAGEREF _Toc6519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_Toc27563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美国人很难理解菲律宾人对家人和朋友圈的紧密关系。</w:t>
          </w:r>
          <w:r>
            <w:tab/>
          </w:r>
          <w:r>
            <w:fldChar w:fldCharType="begin"/>
          </w:r>
          <w:r>
            <w:instrText xml:space="preserve"> PAGEREF _Toc27563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_Toc19540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imSun" w:cs="serif"/>
              <w:i w:val="0"/>
              <w:caps w:val="0"/>
              <w:spacing w:val="0"/>
              <w:szCs w:val="15"/>
              <w:lang w:val="en-US" w:eastAsia="zh-CN"/>
            </w:rPr>
            <w:t xml:space="preserve">2.6.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5。亚亚·图雷？</w:t>
          </w:r>
          <w:r>
            <w:rPr>
              <w:rFonts w:hint="eastAsia" w:ascii="serif" w:hAnsi="serif" w:eastAsia="SimSun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到处都有人服务，你不需要自己动手</w:t>
          </w:r>
          <w:r>
            <w:tab/>
          </w:r>
          <w:r>
            <w:fldChar w:fldCharType="begin"/>
          </w:r>
          <w:r>
            <w:instrText xml:space="preserve"> PAGEREF _Toc19540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_Toc11451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2.7. 6。没有人想走路</w:t>
          </w:r>
          <w:r>
            <w:tab/>
          </w:r>
          <w:r>
            <w:fldChar w:fldCharType="begin"/>
          </w:r>
          <w:r>
            <w:instrText xml:space="preserve"> PAGEREF _Toc11451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_Toc11215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2.8.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7。为什么在任何地方都找</w:t>
          </w:r>
          <w:r>
            <w:rPr>
              <w:rFonts w:hint="eastAsia" w:ascii="serif" w:hAnsi="serif" w:eastAsia="SimSun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不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到垃圾桶？</w:t>
          </w:r>
          <w:r>
            <w:tab/>
          </w:r>
          <w:r>
            <w:fldChar w:fldCharType="begin"/>
          </w:r>
          <w:r>
            <w:instrText xml:space="preserve"> PAGEREF _Toc11215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_Toc5998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imSun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2.9. 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9。这里的一切</w:t>
          </w:r>
          <w:r>
            <w:rPr>
              <w:rFonts w:hint="eastAsia" w:ascii="serif" w:hAnsi="serif" w:eastAsia="SimSun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服务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都很便宜！！！</w:t>
          </w:r>
          <w:r>
            <w:rPr>
              <w:rFonts w:hint="eastAsia" w:ascii="serif" w:hAnsi="serif" w:eastAsia="SimSun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商品很贵</w:t>
          </w:r>
          <w:r>
            <w:tab/>
          </w:r>
          <w:r>
            <w:fldChar w:fldCharType="begin"/>
          </w:r>
          <w:r>
            <w:instrText xml:space="preserve"> PAGEREF _Toc5998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_Toc31980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猪肉太多</w:t>
          </w:r>
          <w:r>
            <w:tab/>
          </w:r>
          <w:r>
            <w:fldChar w:fldCharType="begin"/>
          </w:r>
          <w:r>
            <w:instrText xml:space="preserve"> PAGEREF _Toc31980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_Toc27279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_Toc27279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_Toc16835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imSun" w:cs="Segoe UI"/>
              <w:i w:val="0"/>
              <w:caps w:val="0"/>
              <w:spacing w:val="0"/>
              <w:szCs w:val="16"/>
              <w:lang w:val="en-US" w:eastAsia="zh-CN"/>
            </w:rPr>
            <w:t xml:space="preserve">3.1.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基础设施</w:t>
          </w:r>
          <w:r>
            <w:rPr>
              <w:rFonts w:hint="eastAsia" w:ascii="Segoe UI" w:hAnsi="Segoe UI" w:eastAsia="SimSun" w:cs="Segoe UI"/>
              <w:i w:val="0"/>
              <w:caps w:val="0"/>
              <w:spacing w:val="0"/>
              <w:szCs w:val="16"/>
              <w:lang w:val="en-US" w:eastAsia="zh-CN"/>
            </w:rPr>
            <w:t>网络和交通很慢</w:t>
          </w:r>
          <w:r>
            <w:tab/>
          </w:r>
          <w:r>
            <w:fldChar w:fldCharType="begin"/>
          </w:r>
          <w:r>
            <w:instrText xml:space="preserve"> PAGEREF _Toc16835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_Toc11392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3.2. </w:t>
          </w:r>
          <w:r>
            <w:rPr>
              <w:rFonts w:hint="eastAsia" w:ascii="Segoe UI" w:hAnsi="Segoe UI" w:eastAsia="SimSun" w:cs="Segoe UI"/>
              <w:i w:val="0"/>
              <w:caps w:val="0"/>
              <w:spacing w:val="0"/>
              <w:szCs w:val="16"/>
              <w:lang w:val="en-US" w:eastAsia="zh-CN"/>
            </w:rPr>
            <w:t>没有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厕纸</w:t>
          </w:r>
          <w:r>
            <w:tab/>
          </w:r>
          <w:r>
            <w:fldChar w:fldCharType="begin"/>
          </w:r>
          <w:r>
            <w:instrText xml:space="preserve"> PAGEREF _Toc11392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_Toc26920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3.3. 语言说一口流利的英语</w:t>
          </w:r>
          <w:r>
            <w:tab/>
          </w:r>
          <w:r>
            <w:fldChar w:fldCharType="begin"/>
          </w:r>
          <w:r>
            <w:instrText xml:space="preserve"> PAGEREF _Toc26920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_Toc4801 </w:instrTex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3.4. 对上帝的坚定信仰。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人们穿着宗教T恤</w:t>
          </w:r>
          <w:r>
            <w:tab/>
          </w:r>
          <w:r>
            <w:fldChar w:fldCharType="begin"/>
          </w:r>
          <w:r>
            <w:instrText xml:space="preserve"> PAGEREF _Toc4801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ascii="Arial" w:hAnsi="Arial" w:eastAsia="SimSun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ascii="Arial" w:hAnsi="Arial" w:eastAsia="SimSun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007"/>
      <w:r>
        <w:rPr>
          <w:rFonts w:hint="eastAsia"/>
          <w:lang w:val="en-US" w:eastAsia="zh-CN"/>
        </w:rPr>
        <w:t>爱提拉的观察震撼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880"/>
      <w:r>
        <w:rPr>
          <w:rFonts w:hint="eastAsia"/>
          <w:lang w:val="en-US" w:eastAsia="zh-CN"/>
        </w:rPr>
        <w:t>人妖满街走（马尼拉）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419"/>
      <w:r>
        <w:rPr>
          <w:rFonts w:hint="eastAsia"/>
          <w:lang w:val="en-US" w:eastAsia="zh-CN"/>
        </w:rPr>
        <w:t>绑架之都 出租车不可信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435"/>
      <w:r>
        <w:rPr>
          <w:rFonts w:hint="eastAsia"/>
        </w:rPr>
        <w:t>吉普尼闹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000"/>
      <w:r>
        <w:rPr>
          <w:rFonts w:hint="eastAsia"/>
          <w:lang w:val="en-US" w:eastAsia="zh-CN"/>
        </w:rPr>
        <w:t>保安绑匪满街走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386"/>
      <w:r>
        <w:rPr>
          <w:rFonts w:hint="eastAsia"/>
          <w:lang w:val="en-US" w:eastAsia="zh-CN"/>
        </w:rPr>
        <w:t>十大冲击</w:t>
      </w:r>
      <w:bookmarkEnd w:id="5"/>
    </w:p>
    <w:p>
      <w:pPr>
        <w:rPr>
          <w:rFonts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6" w:name="_Toc26829"/>
      <w:r>
        <w:rPr>
          <w:rFonts w:hint="default"/>
        </w:rPr>
        <w:t>。观察独角兽的几率比守时的菲律宾人好。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即使是在专业环境下，时间概念也是非常流畅的。在菲律宾，如果你约定的约会迟到15分钟，你就早到了。如果只是个人会议，情况会更糟，如果你的朋友在约定的时间后30分钟出现，你是幸运的。（我的另一个问题是当一个朋友比约定的会议早到的时候。）</w:t>
      </w:r>
    </w:p>
    <w:p>
      <w:pPr>
        <w:pStyle w:val="3"/>
        <w:bidi w:val="0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7" w:name="_Toc17484"/>
      <w:r>
        <w:rPr>
          <w:rFonts w:hint="eastAsia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太吵闹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2。这里每个人都聋了吗？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为什么菲律宾的公共场所喜欢炫耀他们的演讲者，这样我们就听不到对方说话了？这里每个人都聋了吗？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在酒吧和俱乐部，就像每个人都劝阻彼此交谈，并鼓励只跳舞和/或盯着对方。这就引出了我的下一个观点…</w:t>
      </w:r>
    </w:p>
    <w:p>
      <w:pPr>
        <w:pStyle w:val="3"/>
        <w:bidi w:val="0"/>
        <w:rPr>
          <w:rFonts w:hint="default"/>
        </w:rPr>
      </w:pPr>
      <w:bookmarkStart w:id="8" w:name="_Toc20341"/>
      <w:r>
        <w:rPr>
          <w:rFonts w:hint="default"/>
        </w:rPr>
        <w:t>三。凝视着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菲律宾人总是盯着人们看，在街上、办公室里、学校里，你应该假装没有注意到。我已经习惯了盯着已经出生（在这里出生和长大），我通常只是忽略它，但我拿起了轻交谈，如果你抓住别人做它（或者如果你盯着某人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于是我就养成了这个习惯，当我好奇地抓住一个人时，我会问他们：“怎么了？”“只会感到不舒服的反应，比如被忽视或者脸突然消失。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519"/>
      <w:r>
        <w:rPr>
          <w:rFonts w:hint="eastAsia"/>
          <w:lang w:val="en-US" w:eastAsia="zh-CN"/>
        </w:rPr>
        <w:t>选举腐败</w:t>
      </w:r>
      <w:bookmarkEnd w:id="9"/>
    </w:p>
    <w:p>
      <w:pPr>
        <w:rPr>
          <w:rFonts w:hint="eastAsia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bdr w:val="none" w:color="auto" w:sz="0" w:space="0"/>
          <w:shd w:val="clear" w:fill="FFFFFF"/>
        </w:rPr>
        <w:t>在城市，由于日渐扩大的中产阶级的存在，家族控制选举的行为也在日益"文明"，其基本方式是通过控制媒体和操弄舆论来管理民意，影响选情。菲律宾的主要媒体均控制在财大气粗的家族手中，媒体的作用首先表现在控制信息上，尽量保证和扩大民众与政党以及政客之间的信息不对称，由媒体释放必要的信息；其次是舆论引导，家族与政客通过媒体树立自身良好形象，打击抹黑对手。菲律宾城市人口文化水平较高，传统的电视、报纸等媒体依然是大众获取信息的主要途径，菲律宾的家族与政客通过媒体可以比较有效地制造和影响舆情。菲律宾媒体的"职业精神"很强，谁给钱就替谁说话，甚至不惜造谣。在菲律宾包括主流媒体都敢于制造一些子虚乌有的假新闻、假消息，扰乱视听。我们的菲律宾调研，多次听访谈对象讲，在菲律宾最腐败的不是官员而是媒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bdr w:val="none" w:color="auto" w:sz="0" w:space="0"/>
          <w:shd w:val="clear" w:fill="FFFFFF"/>
        </w:rPr>
        <w:t>在乡村，则不需要像城市那样"文明"行事了，在乡村控制选举要简单的多，无非是利诱加恐吓。一是，给些"好处"直接"买票"；二是，恐吓选民，定制选举，威胁选民必须选举指定候选人。菲律宾选举有许多稀奇事，如数万选民同选一人，选票数多于选民数等，都时有所闻。直接使用暴力消灭对手，是菲律宾家族势力最直截了当的选举手段。这方面最著名的例子就是2009年在马京达瑙省选举中发生的屠杀事件。2009年11月23日，在菲律宾南部马京达瑙省安帕图安镇，包括省长候选人曼古达达图家人、律师及30多名记者在内共58人遭到政治对手安帕图安家族的私人武装劫持，并全部被杀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563"/>
      <w:r>
        <w:rPr>
          <w:rFonts w:hint="default"/>
        </w:rPr>
        <w:t>美国人很难理解菲律宾人对家人和朋友圈的紧密关系。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。让我再说一遍：人们对你的事情真的很在意。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美国人很难理解菲律宾人对家人和朋友圈的紧密关系。即使你只是一个新的熟人，菲律宾人也会非常关心你在做什么！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这是件好事，也是件坏事——对那些不习惯菲律宾人真诚相亲的外国人来说，这是令人不安的。我们真的很想照顾你。我们真的很在乎。是的，我们真的很好。不，我们不期待任何回报。我们很乐意帮忙。我们给出了关于你的f**k。γ</w:t>
      </w:r>
    </w:p>
    <w:p>
      <w:pPr>
        <w:pStyle w:val="3"/>
        <w:bidi w:val="0"/>
        <w:rPr>
          <w:rFonts w:hint="default" w:ascii="serif" w:hAnsi="serif" w:eastAsia="SimSun" w:cs="serif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bookmarkStart w:id="11" w:name="_Toc19540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5。亚亚·图雷？</w:t>
      </w:r>
      <w:r>
        <w:rPr>
          <w:rFonts w:hint="eastAsia" w:ascii="serif" w:hAnsi="serif" w:eastAsia="SimSun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  <w:t>到处都有人服务，你不需要自己动手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自助服务的理念，我们必须自己去收拾，比如在快餐店用餐后收拾干净，或者打包我们自己的食品，或者填满汽车里的汽油，在这里是完全陌生的。不管你是多么富有还是贫穷，总会有人在菲律宾追你。我们真的是一个被宠坏和宠爱的国家。</w:t>
      </w:r>
    </w:p>
    <w:p>
      <w:pPr>
        <w:pStyle w:val="3"/>
        <w:bidi w:val="0"/>
        <w:rPr>
          <w:rFonts w:hint="default"/>
        </w:rPr>
      </w:pPr>
      <w:bookmarkStart w:id="12" w:name="_Toc11451"/>
      <w:r>
        <w:rPr>
          <w:rFonts w:hint="default"/>
        </w:rPr>
        <w:t>6。没有人想走路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我们可以把它归咎于几件事：外面太热了，没有人行道，行人也不太安全。因此，如果菲律宾人必须在步行200米或乘坐他们的车和转移到另一个停车场之间选择，他们会选择后者。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3" w:name="_Toc11215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7。为什么在任何地方都找</w:t>
      </w:r>
      <w:r>
        <w:rPr>
          <w:rFonts w:hint="eastAsia" w:ascii="serif" w:hAnsi="serif" w:eastAsia="SimSun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  <w:t>不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到垃圾桶？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在国外，每个街区都有垃圾桶，离你不到200米。但是为什么在这里，任何地方都能找到垃圾桶？即使在商场里，你也不能在任何地方找到一个垃圾桶，所以你不得不把垃圾放进袋子里直到你回家。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我的朋友说这是一个安全问题，潜在的罪犯把炸弹放在垃圾桶上。但是，在公共空间里，我们没有更好的方法可以方便地进入垃圾桶吗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default" w:ascii="serif" w:hAnsi="serif" w:eastAsia="SimSun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  <w:bookmarkStart w:id="14" w:name="_Toc5998"/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9。这里的一切</w:t>
      </w:r>
      <w:r>
        <w:rPr>
          <w:rFonts w:hint="eastAsia" w:ascii="serif" w:hAnsi="serif" w:eastAsia="SimSun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>服务</w:t>
      </w:r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都很便宜！！！</w:t>
      </w:r>
      <w:r>
        <w:rPr>
          <w:rFonts w:hint="eastAsia" w:ascii="serif" w:hAnsi="serif" w:eastAsia="SimSun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 xml:space="preserve"> 商品很贵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这里的一切都很便宜——餐厅、按摩、脸部、理发、美甲等等。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同时，一切都是昂贵的！我想念你在美国商店能买到的东西的数量。我很怀念美国的廉价衣服、名牌食品和希腊酸奶。我想念Amazon Prime。以及出口商店。黑色星期五。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一般来说，菲律宾的服务是廉价的，但进口商品是昂贵的，而且选择是有限的。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1980"/>
      <w:r>
        <w:rPr>
          <w:rFonts w:hint="eastAsia"/>
          <w:lang w:val="en-US" w:eastAsia="zh-CN"/>
        </w:rPr>
        <w:t>猪肉太多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eastAsia" w:ascii="serif" w:hAnsi="serif" w:eastAsia="SimSun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10. Pork is LIFE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当我在美国的时候，我真的没有吃太多猪肉，它没有那么受欢迎。总是有鸡肉和牛肉，但猪肉没有在菜单上出现的频率。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但在这里- OMG。要避免猪肉太难了。我们对猪的每一部分都很着迷：莱肯（全猪）、帕塔（努克尔斯）、西西格（颊）、托斯布布瓦（脑）、迪努关（血）等。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7279"/>
      <w:r>
        <w:rPr>
          <w:rFonts w:hint="eastAsia"/>
          <w:lang w:val="en-US" w:eastAsia="zh-CN"/>
        </w:rPr>
        <w:t>Other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17" w:name="_Toc16835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基础设施</w:t>
      </w:r>
      <w: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网络和交通很慢</w:t>
      </w:r>
      <w:bookmarkEnd w:id="1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除非你在一个大旅游景点，否则你会错过大多数人认为理所当然的东西，比如高速互联网和舒适的低成本交通工具。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18" w:name="_Toc11392"/>
      <w: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没有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厕纸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去亚洲马尼拉的SM购物中心，走进世界上最大、最好的商场之一，走进厕所。你到小隔间去，发现没有纸了。你检查他们所有的人。任何地方都没有纸。然后你发现你必须从自动售货机买纸。如果有左边的硬币，你有合适的硬币。这是标准的，对于一个英国人来说，这是不神圣的。</w:t>
      </w:r>
    </w:p>
    <w:p>
      <w:pPr>
        <w:pStyle w:val="3"/>
        <w:bidi w:val="0"/>
        <w:rPr>
          <w:rFonts w:hint="default"/>
        </w:rPr>
      </w:pPr>
      <w:bookmarkStart w:id="19" w:name="_Toc26920"/>
      <w:r>
        <w:rPr>
          <w:rFonts w:hint="default"/>
        </w:rPr>
        <w:t>语言说一口流利的英语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“菲律宾人通常说一口流利的英语”。我希望每次听到这个消息都能得到一英镑。这不是真的。这是一个大规模的推广。如果你碰巧在马卡蒂的一家商店里，那很可能是真的。如果你在三轮车上说话，司机在省里很可能是不真实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4801"/>
      <w:r>
        <w:rPr>
          <w:rFonts w:hint="default"/>
          <w:lang w:val="en-US" w:eastAsia="zh-CN"/>
        </w:rPr>
        <w:t>对上帝的坚定信仰。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人们穿着宗教T恤</w:t>
      </w:r>
      <w:bookmarkEnd w:id="20"/>
    </w:p>
    <w:p>
      <w:pP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我目前居住在中国，所以我来到菲律宾的文化冲击相对较低，显然我在那儿经历了很多奇怪的事情，而且菲律宾在许多地方都非常西方。</w:t>
      </w:r>
    </w:p>
    <w:p>
      <w:pP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尽管大多数欧洲国家与教堂紧密相连，但菲律宾人对上帝的信仰仍然令我震惊，因为他无处不在。人们穿着宗教T恤，在汽车上喷洒宗教言论，应有尽有。在欧洲，没有人会做这样的事情，但是在一个如此遥远的国家，这似乎很正常。</w:t>
      </w:r>
    </w:p>
    <w:p>
      <w:pP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菲律宾八怪_百度百科.html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2147"/>
    <w:multiLevelType w:val="multilevel"/>
    <w:tmpl w:val="83CD21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523EA"/>
    <w:rsid w:val="01970E58"/>
    <w:rsid w:val="043A773B"/>
    <w:rsid w:val="0BD36BEF"/>
    <w:rsid w:val="108F6CBD"/>
    <w:rsid w:val="174A406C"/>
    <w:rsid w:val="1FF64E7B"/>
    <w:rsid w:val="27C523EA"/>
    <w:rsid w:val="2D68651A"/>
    <w:rsid w:val="31C64CC3"/>
    <w:rsid w:val="32E96AE2"/>
    <w:rsid w:val="36993AFA"/>
    <w:rsid w:val="47C74A2C"/>
    <w:rsid w:val="53F7384E"/>
    <w:rsid w:val="5B7D5189"/>
    <w:rsid w:val="61D934FF"/>
    <w:rsid w:val="62E6151E"/>
    <w:rsid w:val="6E27235F"/>
    <w:rsid w:val="74BE3029"/>
    <w:rsid w:val="76662917"/>
    <w:rsid w:val="792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2019-11-24T04:40:00Z</dcterms:created>
  <dc:creator>ATI老哇的爪子007</dc:creator>
  <cp:lastModifiedBy>ATI老哇的爪子007</cp:lastModifiedBy>
  <dcterms:modified xsi:type="dcterms:W3CDTF">2019-11-24T05:41:50Z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