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全球化的产业</w:t>
      </w:r>
    </w:p>
    <w:p>
      <w:pPr>
        <w:rPr>
          <w:rFonts w:hint="eastAsia"/>
          <w:lang w:val="en-US" w:eastAsia="zh-CN"/>
        </w:rPr>
      </w:pPr>
    </w:p>
    <w:p>
      <w:pPr>
        <w:rPr>
          <w:rFonts w:hint="eastAsia" w:ascii="微软雅黑" w:hAnsi="微软雅黑" w:eastAsia="微软雅黑" w:cs="微软雅黑"/>
          <w:i w:val="0"/>
          <w:caps w:val="0"/>
          <w:color w:val="030303"/>
          <w:spacing w:val="0"/>
          <w:sz w:val="27"/>
          <w:szCs w:val="27"/>
        </w:rPr>
      </w:pPr>
      <w:r>
        <w:rPr>
          <w:rFonts w:hint="eastAsia" w:ascii="微软雅黑" w:hAnsi="微软雅黑" w:eastAsia="微软雅黑" w:cs="微软雅黑"/>
          <w:i w:val="0"/>
          <w:caps w:val="0"/>
          <w:color w:val="030303"/>
          <w:spacing w:val="0"/>
          <w:sz w:val="27"/>
          <w:szCs w:val="27"/>
        </w:rPr>
        <w:t>强大内生动力，某种生产要素退出之后，另外一种生产要素又会进行替代。当“非典”疫情重创文旅娱乐这类第三产业时，最早接受全球化理念的互联网企业扛起转型大旗，电子商务悄然兴起</w:t>
      </w:r>
    </w:p>
    <w:p>
      <w:pPr>
        <w:rPr>
          <w:rFonts w:hint="eastAsia" w:ascii="微软雅黑" w:hAnsi="微软雅黑" w:eastAsia="微软雅黑" w:cs="微软雅黑"/>
          <w:i w:val="0"/>
          <w:caps w:val="0"/>
          <w:color w:val="030303"/>
          <w:spacing w:val="0"/>
          <w:sz w:val="27"/>
          <w:szCs w:val="2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0" w:afterAutospacing="0" w:line="21" w:lineRule="atLeast"/>
        <w:ind w:left="0" w:right="0" w:firstLine="0"/>
        <w:textAlignment w:val="baseline"/>
        <w:rPr>
          <w:rFonts w:hint="eastAsia" w:ascii="Helvetica" w:hAnsi="Helvetica" w:eastAsia="Helvetica" w:cs="Helvetica"/>
          <w:i w:val="0"/>
          <w:caps w:val="0"/>
          <w:color w:val="404040"/>
          <w:spacing w:val="0"/>
        </w:rPr>
      </w:pPr>
      <w:r>
        <w:rPr>
          <w:rStyle w:val="5"/>
          <w:rFonts w:hint="default" w:ascii="Helvetica" w:hAnsi="Helvetica" w:eastAsia="Helvetica" w:cs="Helvetica"/>
          <w:b/>
          <w:i w:val="0"/>
          <w:caps w:val="0"/>
          <w:color w:val="404040"/>
          <w:spacing w:val="0"/>
          <w:bdr w:val="none" w:color="auto" w:sz="0" w:space="0"/>
          <w:shd w:val="clear" w:fill="FFFFFF"/>
          <w:vertAlign w:val="baseline"/>
        </w:rPr>
        <w:t>佚名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0" w:afterAutospacing="0" w:line="21" w:lineRule="atLeast"/>
        <w:ind w:left="0" w:right="0" w:firstLine="0"/>
        <w:textAlignment w:val="baseline"/>
        <w:rPr>
          <w:rFonts w:hint="default" w:ascii="Helvetica" w:hAnsi="Helvetica" w:eastAsia="Helvetica" w:cs="Helvetica"/>
          <w:i w:val="0"/>
          <w:caps w:val="0"/>
          <w:color w:val="404040"/>
          <w:spacing w:val="0"/>
        </w:rPr>
      </w:pPr>
      <w:r>
        <w:rPr>
          <w:rFonts w:hint="default" w:ascii="Helvetica" w:hAnsi="Helvetica" w:eastAsia="Helvetica" w:cs="Helvetica"/>
          <w:i w:val="0"/>
          <w:caps w:val="0"/>
          <w:color w:val="404040"/>
          <w:spacing w:val="0"/>
          <w:bdr w:val="none" w:color="auto" w:sz="0" w:space="0"/>
          <w:shd w:val="clear" w:fill="FFFFFF"/>
          <w:vertAlign w:val="baseline"/>
        </w:rPr>
        <w:t>中国人民有能力领导全球化但不是中共，事实上在中共吹嘘经济上的全球化的同时却不自知地在政治上和军事上走在了反全球化的路子上，在南中国海造军事人工岛和最近的限制外汇流出就反映出中共的理念仍然超越不出民族主义和大国沙文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0" w:afterAutospacing="0" w:line="21" w:lineRule="atLeast"/>
        <w:ind w:left="0" w:right="0" w:firstLine="0"/>
        <w:textAlignment w:val="baseline"/>
        <w:rPr>
          <w:rFonts w:hint="default" w:ascii="Helvetica" w:hAnsi="Helvetica" w:eastAsia="Helvetica" w:cs="Helvetica"/>
          <w:i w:val="0"/>
          <w:caps w:val="0"/>
          <w:color w:val="404040"/>
          <w:spacing w:val="0"/>
        </w:rPr>
      </w:pPr>
      <w:r>
        <w:rPr>
          <w:rFonts w:hint="default" w:ascii="Helvetica" w:hAnsi="Helvetica" w:eastAsia="Helvetica" w:cs="Helvetica"/>
          <w:i w:val="0"/>
          <w:caps w:val="0"/>
          <w:color w:val="404040"/>
          <w:spacing w:val="0"/>
          <w:bdr w:val="none" w:color="auto" w:sz="0" w:space="0"/>
          <w:shd w:val="clear" w:fill="FFFFFF"/>
          <w:vertAlign w:val="baseline"/>
        </w:rPr>
        <w:t>全球化的前提是经济的自由化和政治的民主化，文化上倒可以是多元的。中国要领导全球化得要分步走，首先要在国内实现民主化，再而接力明朝郑和下西洋的努力继续睦邻。以软实力释出的善意才可能领导全球化。</w:t>
      </w:r>
    </w:p>
    <w:p>
      <w:pPr>
        <w:rPr>
          <w:rFonts w:hint="default" w:ascii="微软雅黑" w:hAnsi="微软雅黑" w:eastAsia="微软雅黑" w:cs="微软雅黑"/>
          <w:i w:val="0"/>
          <w:caps w:val="0"/>
          <w:color w:val="030303"/>
          <w:spacing w:val="0"/>
          <w:sz w:val="27"/>
          <w:szCs w:val="27"/>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530D7"/>
    <w:rsid w:val="5EF80DC2"/>
    <w:rsid w:val="76453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2020-05-02T13:41:00Z</dcterms:created>
  <dc:creator>Administrator</dc:creator>
  <cp:lastModifiedBy>u</cp:lastModifiedBy>
  <dcterms:modified xsi:type="dcterms:W3CDTF">2020-09-03T05:56:52Z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