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如何提升社会地位</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882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_Toc30186 </w:instrText>
          </w:r>
          <w:r>
            <w:rPr>
              <w:rFonts w:hint="eastAsia"/>
              <w:lang w:val="en-US" w:eastAsia="zh-CN"/>
            </w:rPr>
            <w:fldChar w:fldCharType="separate"/>
          </w:r>
          <w:r>
            <w:rPr>
              <w:rFonts w:hint="default"/>
              <w:lang w:val="en-US" w:eastAsia="zh-CN"/>
            </w:rPr>
            <w:t xml:space="preserve">1. </w:t>
          </w:r>
          <w:r>
            <w:rPr>
              <w:rFonts w:hint="default"/>
            </w:rPr>
            <w:t>社会地位</w:t>
          </w:r>
          <w:r>
            <w:rPr>
              <w:rFonts w:hint="eastAsia"/>
              <w:lang w:val="en-US" w:eastAsia="zh-CN"/>
            </w:rPr>
            <w:t xml:space="preserve"> </w:t>
          </w:r>
          <w:r>
            <w:rPr>
              <w:rFonts w:hint="default" w:ascii="sans-serif" w:hAnsi="sans-serif" w:eastAsia="sans-serif" w:cs="sans-serif"/>
              <w:i w:val="0"/>
              <w:caps w:val="0"/>
              <w:spacing w:val="0"/>
              <w:szCs w:val="22"/>
              <w:shd w:val="clear" w:fill="FFFFFF"/>
            </w:rPr>
            <w:t>自致地位</w:t>
          </w:r>
          <w:r>
            <w:rPr>
              <w:rFonts w:hint="eastAsia"/>
              <w:lang w:val="en-US" w:eastAsia="zh-CN"/>
            </w:rPr>
            <w:t xml:space="preserve"> </w:t>
          </w:r>
          <w:r>
            <w:rPr>
              <w:rFonts w:hint="default" w:ascii="sans-serif" w:hAnsi="sans-serif" w:eastAsia="sans-serif" w:cs="sans-serif"/>
              <w:i w:val="0"/>
              <w:caps w:val="0"/>
              <w:spacing w:val="0"/>
              <w:szCs w:val="22"/>
              <w:shd w:val="clear" w:fill="FFFFFF"/>
            </w:rPr>
            <w:t>先赋地位</w:t>
          </w:r>
          <w:r>
            <w:tab/>
          </w:r>
          <w:r>
            <w:fldChar w:fldCharType="begin"/>
          </w:r>
          <w:r>
            <w:instrText xml:space="preserve"> PAGEREF _Toc30186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_Toc6578 </w:instrText>
          </w:r>
          <w:r>
            <w:rPr>
              <w:rFonts w:hint="eastAsia"/>
              <w:lang w:val="en-US" w:eastAsia="zh-CN"/>
            </w:rPr>
            <w:fldChar w:fldCharType="separate"/>
          </w:r>
          <w:r>
            <w:rPr>
              <w:rFonts w:hint="default"/>
              <w:lang w:val="en-US" w:eastAsia="zh-CN"/>
            </w:rPr>
            <w:t xml:space="preserve">2. </w:t>
          </w:r>
          <w:r>
            <w:rPr>
              <w:rFonts w:hint="eastAsia"/>
              <w:lang w:val="en-US" w:eastAsia="zh-CN"/>
            </w:rPr>
            <w:t>如何提升</w:t>
          </w:r>
          <w:r>
            <w:tab/>
          </w:r>
          <w:r>
            <w:fldChar w:fldCharType="begin"/>
          </w:r>
          <w:r>
            <w:instrText xml:space="preserve"> PAGEREF _Toc6578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_Toc14704 </w:instrText>
          </w:r>
          <w:r>
            <w:rPr>
              <w:rFonts w:hint="eastAsia"/>
              <w:lang w:val="en-US" w:eastAsia="zh-CN"/>
            </w:rPr>
            <w:fldChar w:fldCharType="separate"/>
          </w:r>
          <w:r>
            <w:rPr>
              <w:rFonts w:hint="default"/>
              <w:lang w:val="en-US" w:eastAsia="zh-CN"/>
            </w:rPr>
            <w:t xml:space="preserve">3. </w:t>
          </w:r>
          <w:r>
            <w:rPr>
              <w:rFonts w:hint="eastAsia"/>
              <w:lang w:val="en-US" w:eastAsia="zh-CN"/>
            </w:rPr>
            <w:t>通过外表提升</w:t>
          </w:r>
          <w:r>
            <w:tab/>
          </w:r>
          <w:r>
            <w:fldChar w:fldCharType="begin"/>
          </w:r>
          <w:r>
            <w:instrText xml:space="preserve"> PAGEREF _Toc14704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_Toc31722 </w:instrText>
          </w:r>
          <w:r>
            <w:rPr>
              <w:rFonts w:hint="eastAsia"/>
              <w:lang w:val="en-US" w:eastAsia="zh-CN"/>
            </w:rPr>
            <w:fldChar w:fldCharType="separate"/>
          </w:r>
          <w:r>
            <w:rPr>
              <w:rFonts w:hint="default"/>
              <w:lang w:val="en-US" w:eastAsia="zh-CN"/>
            </w:rPr>
            <w:t xml:space="preserve">3.1. </w:t>
          </w:r>
          <w:r>
            <w:rPr>
              <w:rFonts w:hint="eastAsia"/>
              <w:lang w:val="en-US" w:eastAsia="zh-CN"/>
            </w:rPr>
            <w:t>发型 发色  帽子 眼镜墨镜</w:t>
          </w:r>
          <w:r>
            <w:tab/>
          </w:r>
          <w:r>
            <w:fldChar w:fldCharType="begin"/>
          </w:r>
          <w:r>
            <w:instrText xml:space="preserve"> PAGEREF _Toc31722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_Toc18063 </w:instrText>
          </w:r>
          <w:r>
            <w:rPr>
              <w:rFonts w:hint="eastAsia"/>
              <w:lang w:val="en-US" w:eastAsia="zh-CN"/>
            </w:rPr>
            <w:fldChar w:fldCharType="separate"/>
          </w:r>
          <w:r>
            <w:rPr>
              <w:rFonts w:hint="default"/>
              <w:lang w:val="en-US" w:eastAsia="zh-CN"/>
            </w:rPr>
            <w:t xml:space="preserve">3.2. </w:t>
          </w:r>
          <w:r>
            <w:rPr>
              <w:rFonts w:hint="eastAsia"/>
              <w:lang w:val="en-US" w:eastAsia="zh-CN"/>
            </w:rPr>
            <w:t>服饰文化 小包 围巾 配饰 一身名牌 仿牌 手表 戒指 手链</w:t>
          </w:r>
          <w:r>
            <w:tab/>
          </w:r>
          <w:r>
            <w:fldChar w:fldCharType="begin"/>
          </w:r>
          <w:r>
            <w:instrText xml:space="preserve"> PAGEREF _Toc18063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_Toc2773 </w:instrText>
          </w:r>
          <w:r>
            <w:rPr>
              <w:rFonts w:hint="eastAsia"/>
              <w:lang w:val="en-US" w:eastAsia="zh-CN"/>
            </w:rPr>
            <w:fldChar w:fldCharType="separate"/>
          </w:r>
          <w:r>
            <w:rPr>
              <w:rFonts w:hint="default"/>
              <w:lang w:val="en-US" w:eastAsia="zh-CN"/>
            </w:rPr>
            <w:t xml:space="preserve">3.3. </w:t>
          </w:r>
          <w:r>
            <w:rPr>
              <w:rFonts w:hint="eastAsia"/>
              <w:lang w:val="en-US" w:eastAsia="zh-CN"/>
            </w:rPr>
            <w:t>实用夹子  领带夹</w:t>
          </w:r>
          <w:r>
            <w:tab/>
          </w:r>
          <w:r>
            <w:fldChar w:fldCharType="begin"/>
          </w:r>
          <w:r>
            <w:instrText xml:space="preserve"> PAGEREF _Toc2773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_Toc533 </w:instrText>
          </w:r>
          <w:r>
            <w:rPr>
              <w:rFonts w:hint="eastAsia"/>
              <w:lang w:val="en-US" w:eastAsia="zh-CN"/>
            </w:rPr>
            <w:fldChar w:fldCharType="separate"/>
          </w:r>
          <w:r>
            <w:rPr>
              <w:rFonts w:hint="default"/>
              <w:lang w:val="en-US" w:eastAsia="zh-CN"/>
            </w:rPr>
            <w:t xml:space="preserve">3.4. </w:t>
          </w:r>
          <w:r>
            <w:rPr>
              <w:rFonts w:hint="eastAsia"/>
              <w:lang w:val="en-US" w:eastAsia="zh-CN"/>
            </w:rPr>
            <w:t>皮带扣  链子腰链 裤链</w:t>
          </w:r>
          <w:r>
            <w:tab/>
          </w:r>
          <w:r>
            <w:fldChar w:fldCharType="begin"/>
          </w:r>
          <w:r>
            <w:instrText xml:space="preserve"> PAGEREF _Toc533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_Toc32267 </w:instrText>
          </w:r>
          <w:r>
            <w:rPr>
              <w:rFonts w:hint="eastAsia"/>
              <w:lang w:val="en-US" w:eastAsia="zh-CN"/>
            </w:rPr>
            <w:fldChar w:fldCharType="separate"/>
          </w:r>
          <w:r>
            <w:rPr>
              <w:rFonts w:hint="default"/>
              <w:lang w:val="en-US" w:eastAsia="zh-CN"/>
            </w:rPr>
            <w:t xml:space="preserve">3.5. </w:t>
          </w:r>
          <w:r>
            <w:rPr>
              <w:rFonts w:hint="eastAsia"/>
              <w:lang w:val="en-US" w:eastAsia="zh-CN"/>
            </w:rPr>
            <w:t xml:space="preserve">带子 绳子 金链子 实用  </w:t>
          </w:r>
          <w:r>
            <w:rPr>
              <w:rFonts w:ascii="微软雅黑" w:hAnsi="微软雅黑" w:eastAsia="微软雅黑" w:cs="微软雅黑"/>
              <w:i w:val="0"/>
              <w:caps w:val="0"/>
              <w:spacing w:val="0"/>
              <w:szCs w:val="18"/>
              <w:shd w:val="clear" w:fill="FFFFFF"/>
            </w:rPr>
            <w:t>鞋带</w:t>
          </w:r>
          <w:r>
            <w:rPr>
              <w:rFonts w:hint="eastAsia" w:ascii="微软雅黑" w:hAnsi="微软雅黑" w:eastAsia="微软雅黑" w:cs="微软雅黑"/>
              <w:i w:val="0"/>
              <w:caps w:val="0"/>
              <w:spacing w:val="0"/>
              <w:szCs w:val="18"/>
              <w:shd w:val="clear" w:fill="FFFFFF"/>
              <w:lang w:val="en-US" w:eastAsia="zh-CN"/>
            </w:rPr>
            <w:t>金色亮点 豪华感</w:t>
          </w:r>
          <w:r>
            <w:tab/>
          </w:r>
          <w:r>
            <w:fldChar w:fldCharType="begin"/>
          </w:r>
          <w:r>
            <w:instrText xml:space="preserve"> PAGEREF _Toc32267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_Toc6962 </w:instrText>
          </w:r>
          <w:r>
            <w:rPr>
              <w:rFonts w:hint="eastAsia"/>
              <w:lang w:val="en-US" w:eastAsia="zh-CN"/>
            </w:rPr>
            <w:fldChar w:fldCharType="separate"/>
          </w:r>
          <w:r>
            <w:rPr>
              <w:rFonts w:hint="default"/>
              <w:lang w:val="en-US" w:eastAsia="zh-CN"/>
            </w:rPr>
            <w:t xml:space="preserve">3.6. </w:t>
          </w:r>
          <w:r>
            <w:rPr>
              <w:rFonts w:hint="eastAsia"/>
              <w:lang w:val="en-US" w:eastAsia="zh-CN"/>
            </w:rPr>
            <w:t>鞋子</w:t>
          </w:r>
          <w:r>
            <w:tab/>
          </w:r>
          <w:r>
            <w:fldChar w:fldCharType="begin"/>
          </w:r>
          <w:r>
            <w:instrText xml:space="preserve"> PAGEREF _Toc6962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_Toc11797 </w:instrText>
          </w:r>
          <w:r>
            <w:rPr>
              <w:rFonts w:hint="eastAsia"/>
              <w:lang w:val="en-US" w:eastAsia="zh-CN"/>
            </w:rPr>
            <w:fldChar w:fldCharType="separate"/>
          </w:r>
          <w:r>
            <w:rPr>
              <w:rFonts w:hint="default"/>
              <w:lang w:val="en-US" w:eastAsia="zh-CN"/>
            </w:rPr>
            <w:t xml:space="preserve">3.7. </w:t>
          </w:r>
          <w:r>
            <w:rPr>
              <w:rFonts w:hint="eastAsia"/>
              <w:lang w:val="en-US" w:eastAsia="zh-CN"/>
            </w:rPr>
            <w:t>纹身 长指甲</w:t>
          </w:r>
          <w:r>
            <w:tab/>
          </w:r>
          <w:r>
            <w:fldChar w:fldCharType="begin"/>
          </w:r>
          <w:r>
            <w:instrText xml:space="preserve"> PAGEREF _Toc11797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_Toc7705 </w:instrText>
          </w:r>
          <w:r>
            <w:rPr>
              <w:rFonts w:hint="eastAsia"/>
              <w:lang w:val="en-US" w:eastAsia="zh-CN"/>
            </w:rPr>
            <w:fldChar w:fldCharType="separate"/>
          </w:r>
          <w:r>
            <w:rPr>
              <w:rFonts w:hint="default"/>
              <w:lang w:val="en-US" w:eastAsia="zh-CN"/>
            </w:rPr>
            <w:t xml:space="preserve">3.8. </w:t>
          </w:r>
          <w:r>
            <w:rPr>
              <w:rFonts w:hint="eastAsia"/>
              <w:lang w:val="en-US" w:eastAsia="zh-CN"/>
            </w:rPr>
            <w:t>吐谈行为规范提升</w:t>
          </w:r>
          <w:r>
            <w:tab/>
          </w:r>
          <w:r>
            <w:fldChar w:fldCharType="begin"/>
          </w:r>
          <w:r>
            <w:instrText xml:space="preserve"> PAGEREF _Toc7705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_Toc23795 </w:instrText>
          </w:r>
          <w:r>
            <w:rPr>
              <w:rFonts w:hint="eastAsia"/>
              <w:lang w:val="en-US" w:eastAsia="zh-CN"/>
            </w:rPr>
            <w:fldChar w:fldCharType="separate"/>
          </w:r>
          <w:r>
            <w:rPr>
              <w:rFonts w:hint="default"/>
              <w:lang w:val="en-US" w:eastAsia="zh-CN"/>
            </w:rPr>
            <w:t xml:space="preserve">3.9. </w:t>
          </w:r>
          <w:r>
            <w:rPr>
              <w:rFonts w:hint="eastAsia"/>
              <w:lang w:val="en-US" w:eastAsia="zh-CN"/>
            </w:rPr>
            <w:t>珠宝法</w:t>
          </w:r>
          <w:r>
            <w:tab/>
          </w:r>
          <w:r>
            <w:fldChar w:fldCharType="begin"/>
          </w:r>
          <w:r>
            <w:instrText xml:space="preserve"> PAGEREF _Toc23795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_Toc6367 </w:instrText>
          </w:r>
          <w:r>
            <w:rPr>
              <w:rFonts w:hint="eastAsia"/>
              <w:lang w:val="en-US" w:eastAsia="zh-CN"/>
            </w:rPr>
            <w:fldChar w:fldCharType="separate"/>
          </w:r>
          <w:r>
            <w:rPr>
              <w:rFonts w:hint="default"/>
              <w:lang w:val="en-US" w:eastAsia="zh-CN"/>
            </w:rPr>
            <w:t xml:space="preserve">4. </w:t>
          </w:r>
          <w:r>
            <w:rPr>
              <w:rFonts w:hint="eastAsia"/>
              <w:lang w:val="en-US" w:eastAsia="zh-CN"/>
            </w:rPr>
            <w:t>Other提升法</w:t>
          </w:r>
          <w:r>
            <w:tab/>
          </w:r>
          <w:r>
            <w:fldChar w:fldCharType="begin"/>
          </w:r>
          <w:r>
            <w:instrText xml:space="preserve"> PAGEREF _Toc6367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_Toc19487 </w:instrText>
          </w:r>
          <w:r>
            <w:rPr>
              <w:rFonts w:hint="eastAsia"/>
              <w:lang w:val="en-US" w:eastAsia="zh-CN"/>
            </w:rPr>
            <w:fldChar w:fldCharType="separate"/>
          </w:r>
          <w:r>
            <w:rPr>
              <w:rFonts w:hint="default"/>
              <w:lang w:val="en-US" w:eastAsia="zh-CN"/>
            </w:rPr>
            <w:t xml:space="preserve">4.1. </w:t>
          </w:r>
          <w:r>
            <w:rPr>
              <w:rFonts w:hint="eastAsia"/>
              <w:lang w:val="en-US" w:eastAsia="zh-CN"/>
            </w:rPr>
            <w:t>投胎好人就</w:t>
          </w:r>
          <w:r>
            <w:tab/>
          </w:r>
          <w:r>
            <w:fldChar w:fldCharType="begin"/>
          </w:r>
          <w:r>
            <w:instrText xml:space="preserve"> PAGEREF _Toc19487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_Toc19461 </w:instrText>
          </w:r>
          <w:r>
            <w:rPr>
              <w:rFonts w:hint="eastAsia"/>
              <w:lang w:val="en-US" w:eastAsia="zh-CN"/>
            </w:rPr>
            <w:fldChar w:fldCharType="separate"/>
          </w:r>
          <w:r>
            <w:rPr>
              <w:rFonts w:hint="default"/>
              <w:lang w:val="en-US" w:eastAsia="zh-CN"/>
            </w:rPr>
            <w:t xml:space="preserve">4.2. </w:t>
          </w:r>
          <w:r>
            <w:rPr>
              <w:rFonts w:hint="default"/>
            </w:rPr>
            <w:t>基于性别、年龄、种族、国别和家庭背景等的先赋社会地位</w:t>
          </w:r>
          <w:r>
            <w:tab/>
          </w:r>
          <w:r>
            <w:fldChar w:fldCharType="begin"/>
          </w:r>
          <w:r>
            <w:instrText xml:space="preserve"> PAGEREF _Toc19461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_Toc21333 </w:instrText>
          </w:r>
          <w:r>
            <w:rPr>
              <w:rFonts w:hint="eastAsia"/>
              <w:lang w:val="en-US" w:eastAsia="zh-CN"/>
            </w:rPr>
            <w:fldChar w:fldCharType="separate"/>
          </w:r>
          <w:r>
            <w:rPr>
              <w:rFonts w:hint="default"/>
              <w:lang w:val="en-US" w:eastAsia="zh-CN"/>
            </w:rPr>
            <w:t xml:space="preserve">4.3. </w:t>
          </w:r>
          <w:r>
            <w:rPr>
              <w:rFonts w:hint="eastAsia"/>
              <w:lang w:eastAsia="zh-CN"/>
            </w:rPr>
            <w:t>通过移民改换国籍</w:t>
          </w:r>
          <w:r>
            <w:tab/>
          </w:r>
          <w:r>
            <w:fldChar w:fldCharType="begin"/>
          </w:r>
          <w:r>
            <w:instrText xml:space="preserve"> PAGEREF _Toc21333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_Toc27787 </w:instrText>
          </w:r>
          <w:r>
            <w:rPr>
              <w:rFonts w:hint="eastAsia"/>
              <w:lang w:val="en-US" w:eastAsia="zh-CN"/>
            </w:rPr>
            <w:fldChar w:fldCharType="separate"/>
          </w:r>
          <w:r>
            <w:rPr>
              <w:rFonts w:hint="default"/>
              <w:lang w:val="en-US" w:eastAsia="zh-CN"/>
            </w:rPr>
            <w:t xml:space="preserve">4.4. </w:t>
          </w:r>
          <w:r>
            <w:rPr>
              <w:rFonts w:hint="eastAsia"/>
              <w:lang w:eastAsia="zh-CN"/>
            </w:rPr>
            <w:t>优化家庭背景</w:t>
          </w:r>
          <w:r>
            <w:tab/>
          </w:r>
          <w:r>
            <w:fldChar w:fldCharType="begin"/>
          </w:r>
          <w:r>
            <w:instrText xml:space="preserve"> PAGEREF _Toc27787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_Toc1766 </w:instrText>
          </w:r>
          <w:r>
            <w:rPr>
              <w:rFonts w:hint="eastAsia"/>
              <w:lang w:val="en-US" w:eastAsia="zh-CN"/>
            </w:rPr>
            <w:fldChar w:fldCharType="separate"/>
          </w:r>
          <w:r>
            <w:rPr>
              <w:rFonts w:hint="default"/>
              <w:lang w:val="en-US" w:eastAsia="zh-CN"/>
            </w:rPr>
            <w:t xml:space="preserve">4.5. </w:t>
          </w:r>
          <w:r>
            <w:rPr>
              <w:rFonts w:hint="eastAsia"/>
              <w:lang w:val="en-US" w:eastAsia="zh-CN"/>
            </w:rPr>
            <w:t>通过婚姻提升  通过交友提升</w:t>
          </w:r>
          <w:r>
            <w:tab/>
          </w:r>
          <w:r>
            <w:fldChar w:fldCharType="begin"/>
          </w:r>
          <w:r>
            <w:instrText xml:space="preserve"> PAGEREF _Toc1766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_Toc27532 </w:instrText>
          </w:r>
          <w:r>
            <w:rPr>
              <w:rFonts w:hint="eastAsia"/>
              <w:lang w:val="en-US" w:eastAsia="zh-CN"/>
            </w:rPr>
            <w:fldChar w:fldCharType="separate"/>
          </w:r>
          <w:r>
            <w:rPr>
              <w:rFonts w:hint="default"/>
              <w:lang w:val="en-US" w:eastAsia="zh-CN"/>
            </w:rPr>
            <w:t xml:space="preserve">4.6. </w:t>
          </w:r>
          <w:r>
            <w:rPr>
              <w:rFonts w:hint="default" w:ascii="sans-serif" w:hAnsi="sans-serif" w:eastAsia="sans-serif" w:cs="sans-serif"/>
              <w:i w:val="0"/>
              <w:caps w:val="0"/>
              <w:spacing w:val="0"/>
              <w:szCs w:val="22"/>
              <w:shd w:val="clear" w:fill="FFFFFF"/>
            </w:rPr>
            <w:t>赋予多种社会角色并加以训练</w:t>
          </w:r>
          <w:r>
            <w:rPr>
              <w:rFonts w:hint="eastAsia" w:ascii="sans-serif" w:hAnsi="sans-serif" w:eastAsia="宋体" w:cs="sans-serif"/>
              <w:i w:val="0"/>
              <w:caps w:val="0"/>
              <w:spacing w:val="0"/>
              <w:szCs w:val="22"/>
              <w:shd w:val="clear" w:fill="FFFFFF"/>
              <w:lang w:val="en-US" w:eastAsia="zh-CN"/>
            </w:rPr>
            <w:t xml:space="preserve"> king 行政office</w:t>
          </w:r>
          <w:r>
            <w:tab/>
          </w:r>
          <w:r>
            <w:fldChar w:fldCharType="begin"/>
          </w:r>
          <w:r>
            <w:instrText xml:space="preserve"> PAGEREF _Toc27532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_Toc12646 </w:instrText>
          </w:r>
          <w:r>
            <w:rPr>
              <w:rFonts w:hint="eastAsia"/>
              <w:lang w:val="en-US" w:eastAsia="zh-CN"/>
            </w:rPr>
            <w:fldChar w:fldCharType="separate"/>
          </w:r>
          <w:r>
            <w:rPr>
              <w:rFonts w:hint="default" w:ascii="sans-serif" w:hAnsi="sans-serif" w:eastAsia="宋体" w:cs="sans-serif"/>
              <w:i w:val="0"/>
              <w:caps w:val="0"/>
              <w:spacing w:val="0"/>
              <w:szCs w:val="22"/>
              <w:shd w:val="clear" w:fill="FFFFFF"/>
              <w:lang w:val="en-US" w:eastAsia="zh-CN"/>
            </w:rPr>
            <w:t xml:space="preserve">4.7. </w:t>
          </w:r>
          <w:r>
            <w:rPr>
              <w:rFonts w:hint="default" w:ascii="sans-serif" w:hAnsi="sans-serif" w:eastAsia="sans-serif" w:cs="sans-serif"/>
              <w:i w:val="0"/>
              <w:caps w:val="0"/>
              <w:spacing w:val="0"/>
              <w:szCs w:val="22"/>
              <w:shd w:val="clear" w:fill="FFFFFF"/>
            </w:rPr>
            <w:t>教师</w:t>
          </w:r>
          <w:r>
            <w:rPr>
              <w:rFonts w:hint="eastAsia" w:ascii="sans-serif" w:hAnsi="sans-serif" w:eastAsia="宋体" w:cs="sans-serif"/>
              <w:i w:val="0"/>
              <w:caps w:val="0"/>
              <w:spacing w:val="0"/>
              <w:szCs w:val="22"/>
              <w:shd w:val="clear" w:fill="FFFFFF"/>
              <w:lang w:eastAsia="zh-CN"/>
            </w:rPr>
            <w:t>医生律师公务员身份课程加持</w:t>
          </w:r>
          <w:r>
            <w:tab/>
          </w:r>
          <w:r>
            <w:fldChar w:fldCharType="begin"/>
          </w:r>
          <w:r>
            <w:instrText xml:space="preserve"> PAGEREF _Toc12646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_Toc6054 </w:instrText>
          </w:r>
          <w:r>
            <w:rPr>
              <w:rFonts w:hint="eastAsia"/>
              <w:lang w:val="en-US" w:eastAsia="zh-CN"/>
            </w:rPr>
            <w:fldChar w:fldCharType="separate"/>
          </w:r>
          <w:r>
            <w:rPr>
              <w:rFonts w:hint="default"/>
              <w:lang w:val="en-US" w:eastAsia="zh-CN"/>
            </w:rPr>
            <w:t xml:space="preserve">4.8. </w:t>
          </w:r>
          <w:r>
            <w:rPr>
              <w:rFonts w:hint="eastAsia"/>
              <w:lang w:val="en-US" w:eastAsia="zh-CN"/>
            </w:rPr>
            <w:t>加入org leader</w:t>
          </w:r>
          <w:r>
            <w:tab/>
          </w:r>
          <w:r>
            <w:fldChar w:fldCharType="begin"/>
          </w:r>
          <w:r>
            <w:instrText xml:space="preserve"> PAGEREF _Toc6054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_Toc17387 </w:instrText>
          </w:r>
          <w:r>
            <w:rPr>
              <w:rFonts w:hint="eastAsia"/>
              <w:lang w:val="en-US" w:eastAsia="zh-CN"/>
            </w:rPr>
            <w:fldChar w:fldCharType="separate"/>
          </w:r>
          <w:r>
            <w:rPr>
              <w:rFonts w:hint="default"/>
              <w:lang w:val="en-US" w:eastAsia="zh-CN"/>
            </w:rPr>
            <w:t xml:space="preserve">4.9. </w:t>
          </w:r>
          <w:r>
            <w:rPr>
              <w:rFonts w:hint="eastAsia"/>
              <w:lang w:val="en-US" w:eastAsia="zh-CN"/>
            </w:rPr>
            <w:t>游历 提升阅历 云旅游</w:t>
          </w:r>
          <w:r>
            <w:tab/>
          </w:r>
          <w:r>
            <w:fldChar w:fldCharType="begin"/>
          </w:r>
          <w:r>
            <w:instrText xml:space="preserve"> PAGEREF _Toc17387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_Toc20160 </w:instrText>
          </w:r>
          <w:r>
            <w:rPr>
              <w:rFonts w:hint="eastAsia"/>
              <w:lang w:val="en-US" w:eastAsia="zh-CN"/>
            </w:rPr>
            <w:fldChar w:fldCharType="separate"/>
          </w:r>
          <w:r>
            <w:rPr>
              <w:rFonts w:hint="default"/>
              <w:lang w:val="en-US" w:eastAsia="zh-CN"/>
            </w:rPr>
            <w:t xml:space="preserve">4.10. </w:t>
          </w:r>
          <w:r>
            <w:rPr>
              <w:rFonts w:hint="eastAsia"/>
              <w:lang w:val="en-US" w:eastAsia="zh-CN"/>
            </w:rPr>
            <w:t>数字资源</w:t>
          </w:r>
          <w:r>
            <w:tab/>
          </w:r>
          <w:r>
            <w:fldChar w:fldCharType="begin"/>
          </w:r>
          <w:r>
            <w:instrText xml:space="preserve"> PAGEREF _Toc20160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_Toc14658 </w:instrText>
          </w:r>
          <w:r>
            <w:rPr>
              <w:rFonts w:hint="eastAsia"/>
              <w:lang w:val="en-US" w:eastAsia="zh-CN"/>
            </w:rPr>
            <w:fldChar w:fldCharType="separate"/>
          </w:r>
          <w:r>
            <w:rPr>
              <w:rFonts w:hint="default"/>
            </w:rPr>
            <w:t xml:space="preserve">4.11. </w:t>
          </w:r>
          <w:r>
            <w:t>声望</w:t>
          </w:r>
          <w:r>
            <w:rPr>
              <w:rFonts w:hint="eastAsia"/>
              <w:lang w:val="en-US" w:eastAsia="zh-CN"/>
            </w:rPr>
            <w:t xml:space="preserve"> 捐款 帮助他人 建立组织规范</w:t>
          </w:r>
          <w:r>
            <w:tab/>
          </w:r>
          <w:r>
            <w:fldChar w:fldCharType="begin"/>
          </w:r>
          <w:r>
            <w:instrText xml:space="preserve"> PAGEREF _Toc14658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_Toc27375 </w:instrText>
          </w:r>
          <w:r>
            <w:rPr>
              <w:rFonts w:hint="eastAsia"/>
              <w:lang w:val="en-US" w:eastAsia="zh-CN"/>
            </w:rPr>
            <w:fldChar w:fldCharType="separate"/>
          </w:r>
          <w:r>
            <w:rPr>
              <w:rFonts w:hint="default"/>
            </w:rPr>
            <w:t>4.12. 权力：</w:t>
          </w:r>
          <w:r>
            <w:rPr>
              <w:rFonts w:hint="eastAsia"/>
              <w:lang w:eastAsia="zh-CN"/>
            </w:rPr>
            <w:t>山高皇帝远</w:t>
          </w:r>
          <w:r>
            <w:rPr>
              <w:rFonts w:hint="eastAsia"/>
              <w:lang w:val="en-US" w:eastAsia="zh-CN"/>
            </w:rPr>
            <w:t xml:space="preserve"> 偏远地区提升quality</w:t>
          </w:r>
          <w:r>
            <w:tab/>
          </w:r>
          <w:r>
            <w:fldChar w:fldCharType="begin"/>
          </w:r>
          <w:r>
            <w:instrText xml:space="preserve"> PAGEREF _Toc27375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_Toc3005 </w:instrText>
          </w:r>
          <w:r>
            <w:rPr>
              <w:rFonts w:hint="eastAsia"/>
              <w:lang w:val="en-US" w:eastAsia="zh-CN"/>
            </w:rPr>
            <w:fldChar w:fldCharType="separate"/>
          </w:r>
          <w:r>
            <w:rPr>
              <w:rFonts w:hint="default" w:ascii="sans-serif" w:hAnsi="sans-serif" w:eastAsia="sans-serif" w:cs="sans-serif"/>
              <w:i w:val="0"/>
              <w:caps w:val="0"/>
              <w:spacing w:val="0"/>
              <w:szCs w:val="25"/>
            </w:rPr>
            <w:t xml:space="preserve">4.13. </w:t>
          </w:r>
          <w:r>
            <w:rPr>
              <w:rFonts w:hint="default" w:ascii="sans-serif" w:hAnsi="sans-serif" w:eastAsia="sans-serif" w:cs="sans-serif"/>
              <w:i w:val="0"/>
              <w:caps w:val="0"/>
              <w:spacing w:val="0"/>
              <w:szCs w:val="25"/>
              <w:shd w:val="clear" w:fill="FFFFFF"/>
            </w:rPr>
            <w:t>身份团体</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_Toc3005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b/>
          <w:i w:val="0"/>
          <w:caps w:val="0"/>
          <w:color w:val="222222"/>
          <w:spacing w:val="0"/>
          <w:sz w:val="22"/>
          <w:szCs w:val="22"/>
          <w:shd w:val="clear" w:fill="FFFFFF"/>
        </w:rPr>
        <w:t>社会地位</w:t>
      </w:r>
      <w:r>
        <w:rPr>
          <w:rFonts w:hint="default" w:ascii="sans-serif" w:hAnsi="sans-serif" w:eastAsia="sans-serif" w:cs="sans-serif"/>
          <w:i w:val="0"/>
          <w:caps w:val="0"/>
          <w:color w:val="222222"/>
          <w:spacing w:val="0"/>
          <w:sz w:val="22"/>
          <w:szCs w:val="22"/>
          <w:shd w:val="clear" w:fill="FFFFFF"/>
        </w:rPr>
        <w:t>（英语：</w:t>
      </w:r>
      <w:r>
        <w:rPr>
          <w:rFonts w:hint="default" w:ascii="sans-serif" w:hAnsi="sans-serif" w:eastAsia="sans-serif" w:cs="sans-serif"/>
          <w:i w:val="0"/>
          <w:caps w:val="0"/>
          <w:color w:val="222222"/>
          <w:spacing w:val="0"/>
          <w:sz w:val="22"/>
          <w:szCs w:val="22"/>
          <w:shd w:val="clear" w:fill="FFFFFF"/>
          <w:lang w:val="en-US"/>
        </w:rPr>
        <w:t>social status</w:t>
      </w:r>
      <w:r>
        <w:rPr>
          <w:rFonts w:hint="default" w:ascii="sans-serif" w:hAnsi="sans-serif" w:eastAsia="sans-serif" w:cs="sans-serif"/>
          <w:i w:val="0"/>
          <w:caps w:val="0"/>
          <w:color w:val="222222"/>
          <w:spacing w:val="0"/>
          <w:sz w:val="22"/>
          <w:szCs w:val="22"/>
          <w:shd w:val="clear" w:fill="FFFFFF"/>
        </w:rPr>
        <w:t>）是指一个人于</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 \o "社会"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上，因其</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"https://zh.wikipedia.org/wiki/%E7%A4%BE%E6%9C%83%E9%9A%8E%E7%B4%9A" \o "社会阶级"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社会阶级</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所得到的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"https://zh.wikipedia.org/wiki/%E6%A6%AE%E8%AD%BD" \o "荣誉"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荣誉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663366"/>
          <w:spacing w:val="0"/>
          <w:sz w:val="22"/>
          <w:szCs w:val="22"/>
          <w:u w:val="none"/>
          <w:shd w:val="clear" w:fill="FFFFFF"/>
        </w:rPr>
        <w:fldChar w:fldCharType="begin"/>
      </w:r>
      <w:r>
        <w:rPr>
          <w:rFonts w:hint="default" w:ascii="sans-serif" w:hAnsi="sans-serif" w:eastAsia="sans-serif" w:cs="sans-serif"/>
          <w:i w:val="0"/>
          <w:caps w:val="0"/>
          <w:color w:val="663366"/>
          <w:spacing w:val="0"/>
          <w:sz w:val="22"/>
          <w:szCs w:val="22"/>
          <w:u w:val="none"/>
          <w:shd w:val="clear" w:fill="FFFFFF"/>
        </w:rPr>
        <w:instrText xml:space="preserve"> HYPERLINK "https://zh.wiktionary.org/wiki/prestige" \o "wikt:prestige" </w:instrText>
      </w:r>
      <w:r>
        <w:rPr>
          <w:rFonts w:hint="default" w:ascii="sans-serif" w:hAnsi="sans-serif" w:eastAsia="sans-serif" w:cs="sans-serif"/>
          <w:i w:val="0"/>
          <w:caps w:val="0"/>
          <w:color w:val="663366"/>
          <w:spacing w:val="0"/>
          <w:sz w:val="22"/>
          <w:szCs w:val="22"/>
          <w:u w:val="none"/>
          <w:shd w:val="clear" w:fill="FFFFFF"/>
        </w:rPr>
        <w:fldChar w:fldCharType="separate"/>
      </w:r>
      <w:r>
        <w:rPr>
          <w:rStyle w:val="16"/>
          <w:rFonts w:hint="default" w:ascii="sans-serif" w:hAnsi="sans-serif" w:eastAsia="sans-serif" w:cs="sans-serif"/>
          <w:i w:val="0"/>
          <w:caps w:val="0"/>
          <w:color w:val="663366"/>
          <w:spacing w:val="0"/>
          <w:sz w:val="22"/>
          <w:szCs w:val="22"/>
          <w:u w:val="none"/>
          <w:shd w:val="clear" w:fill="FFFFFF"/>
        </w:rPr>
        <w:t>声望</w:t>
      </w:r>
      <w:r>
        <w:rPr>
          <w:rFonts w:hint="default" w:ascii="sans-serif" w:hAnsi="sans-serif" w:eastAsia="sans-serif" w:cs="sans-serif"/>
          <w:i w:val="0"/>
          <w:caps w:val="0"/>
          <w:color w:val="663366"/>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rPr>
          <w:rFonts w:hint="default" w:ascii="sans-serif" w:hAnsi="sans-serif" w:eastAsia="sans-serif" w:cs="sans-serif"/>
          <w:i w:val="0"/>
          <w:caps w:val="0"/>
          <w:color w:val="222222"/>
          <w:spacing w:val="0"/>
          <w:sz w:val="22"/>
          <w:szCs w:val="22"/>
          <w:shd w:val="clear" w:fill="FFFFFF"/>
        </w:rPr>
      </w:pPr>
    </w:p>
    <w:p>
      <w:pPr>
        <w:pStyle w:val="2"/>
        <w:bidi w:val="0"/>
        <w:ind w:left="432" w:leftChars="0" w:hanging="432" w:firstLineChars="0"/>
        <w:rPr>
          <w:rFonts w:hint="eastAsia"/>
          <w:lang w:val="en-US" w:eastAsia="zh-CN"/>
        </w:rPr>
      </w:pPr>
      <w:bookmarkStart w:id="0" w:name="_Toc30186"/>
      <w:r>
        <w:rPr>
          <w:rFonts w:hint="default"/>
        </w:rPr>
        <w:t>社会地位</w:t>
      </w:r>
      <w:r>
        <w:rPr>
          <w:rFonts w:hint="eastAsia"/>
          <w:lang w:val="en-US" w:eastAsia="zh-CN"/>
        </w:rPr>
        <w:t xml:space="preserve"> </w:t>
      </w:r>
      <w:r>
        <w:rPr>
          <w:rFonts w:hint="default"/>
        </w:rPr>
        <w:fldChar w:fldCharType="begin"/>
      </w:r>
      <w:r>
        <w:rPr>
          <w:rFonts w:hint="default"/>
        </w:rPr>
        <w:instrText xml:space="preserve"> HYPERLINK "https://zh.wikipedia.org/wiki/%E8%87%AA%E8%87%B4%E5%9C%B0%E4%BD%8D" \o "自致地位" </w:instrText>
      </w:r>
      <w:r>
        <w:rPr>
          <w:rFonts w:hint="default"/>
        </w:rPr>
        <w:fldChar w:fldCharType="separate"/>
      </w:r>
      <w:r>
        <w:rPr>
          <w:rStyle w:val="16"/>
          <w:rFonts w:hint="default" w:ascii="sans-serif" w:hAnsi="sans-serif" w:eastAsia="sans-serif" w:cs="sans-serif"/>
          <w:i w:val="0"/>
          <w:caps w:val="0"/>
          <w:color w:val="0B0080"/>
          <w:spacing w:val="0"/>
          <w:szCs w:val="22"/>
          <w:u w:val="none"/>
          <w:shd w:val="clear" w:fill="FFFFFF"/>
        </w:rPr>
        <w:t>自致地位</w:t>
      </w:r>
      <w:r>
        <w:rPr>
          <w:rFonts w:hint="default"/>
        </w:rPr>
        <w:fldChar w:fldCharType="end"/>
      </w:r>
      <w:r>
        <w:rPr>
          <w:rFonts w:hint="eastAsia"/>
          <w:lang w:val="en-US" w:eastAsia="zh-CN"/>
        </w:rPr>
        <w:t xml:space="preserve"> </w:t>
      </w:r>
      <w:r>
        <w:rPr>
          <w:rFonts w:hint="default"/>
        </w:rPr>
        <w:fldChar w:fldCharType="begin"/>
      </w:r>
      <w:r>
        <w:rPr>
          <w:rFonts w:hint="default"/>
        </w:rPr>
        <w:instrText xml:space="preserve"> HYPERLINK "https://zh.wikipedia.org/wiki/%E5%85%88%E8%B5%8B%E5%9C%B0%E4%BD%8D" \o "先赋地位" </w:instrText>
      </w:r>
      <w:r>
        <w:rPr>
          <w:rFonts w:hint="default"/>
        </w:rPr>
        <w:fldChar w:fldCharType="separate"/>
      </w:r>
      <w:r>
        <w:rPr>
          <w:rStyle w:val="16"/>
          <w:rFonts w:hint="default" w:ascii="sans-serif" w:hAnsi="sans-serif" w:eastAsia="sans-serif" w:cs="sans-serif"/>
          <w:i w:val="0"/>
          <w:caps w:val="0"/>
          <w:color w:val="0B0080"/>
          <w:spacing w:val="0"/>
          <w:szCs w:val="22"/>
          <w:u w:val="none"/>
          <w:shd w:val="clear" w:fill="FFFFFF"/>
        </w:rPr>
        <w:t>先赋地位</w:t>
      </w:r>
      <w:r>
        <w:rPr>
          <w:rFonts w:hint="default"/>
        </w:rPr>
        <w:fldChar w:fldCharType="end"/>
      </w:r>
      <w:bookmarkEnd w:id="0"/>
    </w:p>
    <w:p>
      <w:pPr>
        <w:pStyle w:val="1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社会地位可以通过两种方式决定。一种是通过</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"https://zh.wikipedia.org/wiki/%E8%87%AA%E8%87%B4%E5%9C%B0%E4%BD%8D" \o "自致地位"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自致地位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，即透过自己的成就努力争取回来的社会地位，或者指一个人在其一生中通过行使知识、能力、技巧和／或耐力所取得的结果；二是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"https://zh.wikipedia.org/wiki/%E5%85%88%E8%B5%8B%E5%9C%B0%E4%BD%8D" \o "先赋地位"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先赋地位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一个人是透过承袭得到其于社会分层体系中所处的位置；先赋地位亦意指在某些社会中，一个人从出生起就被赋予无法改变的社会地位。在整个人类社会中有基于性别、年龄、种族、国别和家庭背景等的先赋社会地位。例如，富裕的家族可能有着高知名度、某些成员以能干闻名于社会、以及坐拥巨富等特征，一个人出生于其中，在成长过程里将会背负着很多期望。故此，他们会被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并加以训练，在这个逐步取得家族特征的过程中，他们将会被</w:t>
      </w:r>
      <w:r>
        <w:rPr>
          <w:rFonts w:hint="default" w:ascii="sans-serif" w:hAnsi="sans-serif" w:eastAsia="sans-serif" w:cs="sans-serif"/>
          <w:i w:val="0"/>
          <w:caps w:val="0"/>
          <w:color w:val="A55858"/>
          <w:spacing w:val="0"/>
          <w:sz w:val="22"/>
          <w:szCs w:val="22"/>
          <w:u w:val="none"/>
          <w:shd w:val="clear" w:fill="FFFFFF"/>
        </w:rPr>
        <w:fldChar w:fldCharType="begin"/>
      </w:r>
      <w:r>
        <w:rPr>
          <w:rFonts w:hint="default" w:ascii="sans-serif" w:hAnsi="sans-serif" w:eastAsia="sans-serif" w:cs="sans-serif"/>
          <w:i w:val="0"/>
          <w:caps w:val="0"/>
          <w:color w:val="A55858"/>
          <w:spacing w:val="0"/>
          <w:sz w:val="22"/>
          <w:szCs w:val="22"/>
          <w:u w:val="none"/>
          <w:shd w:val="clear" w:fill="FFFFFF"/>
        </w:rPr>
        <w:instrText xml:space="preserve"> HYPERLINK "https://zh.wikipedia.org/w/index.php?title=%E7%A4%BE%E6%9C%83%E5%AE%9A%E4%BD%8D&amp;action=edit&amp;redlink=1" \o "社会定位（页面不存在）" </w:instrText>
      </w:r>
      <w:r>
        <w:rPr>
          <w:rFonts w:hint="default" w:ascii="sans-serif" w:hAnsi="sans-serif" w:eastAsia="sans-serif" w:cs="sans-serif"/>
          <w:i w:val="0"/>
          <w:caps w:val="0"/>
          <w:color w:val="A55858"/>
          <w:spacing w:val="0"/>
          <w:sz w:val="22"/>
          <w:szCs w:val="22"/>
          <w:u w:val="none"/>
          <w:shd w:val="clear" w:fill="FFFFFF"/>
        </w:rPr>
        <w:fldChar w:fldCharType="separate"/>
      </w:r>
      <w:r>
        <w:rPr>
          <w:rStyle w:val="16"/>
          <w:rFonts w:hint="default" w:ascii="sans-serif" w:hAnsi="sans-serif" w:eastAsia="sans-serif" w:cs="sans-serif"/>
          <w:i w:val="0"/>
          <w:caps w:val="0"/>
          <w:color w:val="A55858"/>
          <w:spacing w:val="0"/>
          <w:sz w:val="22"/>
          <w:szCs w:val="22"/>
          <w:u w:val="none"/>
          <w:shd w:val="clear" w:fill="FFFFFF"/>
        </w:rPr>
        <w:t>社会定位</w:t>
      </w:r>
      <w:r>
        <w:rPr>
          <w:rFonts w:hint="default" w:ascii="sans-serif" w:hAnsi="sans-serif" w:eastAsia="sans-serif" w:cs="sans-serif"/>
          <w:i w:val="0"/>
          <w:caps w:val="0"/>
          <w:color w:val="A55858"/>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于这个家族之中。职业所带来的地位则是可能个同时不属于先赋或自致地位的例子，它是一个人可以通过得到正确的知识和技巧而获社会定位到该工作的更高位置；建立一个人在职业中的社会身份。</w:t>
      </w:r>
    </w:p>
    <w:p>
      <w:pPr>
        <w:rPr>
          <w:rFonts w:hint="default" w:ascii="sans-serif" w:hAnsi="sans-serif" w:eastAsia="sans-serif" w:cs="sans-serif"/>
          <w:i w:val="0"/>
          <w:caps w:val="0"/>
          <w:color w:val="222222"/>
          <w:spacing w:val="0"/>
          <w:sz w:val="22"/>
          <w:szCs w:val="22"/>
          <w:shd w:val="clear" w:fill="FFFFFF"/>
          <w:lang w:val="en-US" w:eastAsia="zh-CN"/>
        </w:rPr>
      </w:pPr>
    </w:p>
    <w:p>
      <w:pPr>
        <w:pStyle w:val="2"/>
        <w:bidi w:val="0"/>
        <w:rPr>
          <w:rFonts w:hint="default"/>
          <w:lang w:val="en-US" w:eastAsia="zh-CN"/>
        </w:rPr>
      </w:pPr>
      <w:bookmarkStart w:id="1" w:name="_Toc6578"/>
      <w:r>
        <w:rPr>
          <w:rFonts w:hint="eastAsia"/>
          <w:lang w:val="en-US" w:eastAsia="zh-CN"/>
        </w:rPr>
        <w:t>如何提升</w:t>
      </w:r>
      <w:bookmarkEnd w:id="1"/>
    </w:p>
    <w:p>
      <w:pPr>
        <w:pStyle w:val="2"/>
        <w:bidi w:val="0"/>
        <w:rPr>
          <w:rFonts w:hint="eastAsia"/>
          <w:lang w:val="en-US" w:eastAsia="zh-CN"/>
        </w:rPr>
      </w:pPr>
      <w:bookmarkStart w:id="2" w:name="_Toc14704"/>
      <w:r>
        <w:rPr>
          <w:rFonts w:hint="eastAsia"/>
          <w:lang w:val="en-US" w:eastAsia="zh-CN"/>
        </w:rPr>
        <w:t>通过外表提升</w:t>
      </w:r>
      <w:bookmarkEnd w:id="2"/>
    </w:p>
    <w:p>
      <w:pPr>
        <w:pStyle w:val="3"/>
        <w:bidi w:val="0"/>
        <w:rPr>
          <w:rFonts w:hint="default"/>
          <w:lang w:val="en-US" w:eastAsia="zh-CN"/>
        </w:rPr>
      </w:pPr>
      <w:bookmarkStart w:id="3" w:name="_Toc31722"/>
      <w:r>
        <w:rPr>
          <w:rFonts w:hint="eastAsia"/>
          <w:lang w:val="en-US" w:eastAsia="zh-CN"/>
        </w:rPr>
        <w:t>发型 发色  帽子 眼镜墨镜</w:t>
      </w:r>
      <w:bookmarkEnd w:id="3"/>
    </w:p>
    <w:p>
      <w:pPr>
        <w:pStyle w:val="3"/>
        <w:bidi w:val="0"/>
        <w:rPr>
          <w:rFonts w:hint="default"/>
          <w:lang w:val="en-US" w:eastAsia="zh-CN"/>
        </w:rPr>
      </w:pPr>
      <w:bookmarkStart w:id="4" w:name="_Toc18063"/>
      <w:r>
        <w:rPr>
          <w:rFonts w:hint="eastAsia"/>
          <w:lang w:val="en-US" w:eastAsia="zh-CN"/>
        </w:rPr>
        <w:t>服饰文化 小包 围巾 配饰 一身名牌 仿牌 手表 戒指 手链</w:t>
      </w:r>
      <w:bookmarkEnd w:id="4"/>
      <w:r>
        <w:rPr>
          <w:rFonts w:hint="eastAsia"/>
          <w:lang w:val="en-US" w:eastAsia="zh-CN"/>
        </w:rPr>
        <w:t xml:space="preserve"> </w:t>
      </w:r>
    </w:p>
    <w:p>
      <w:pPr>
        <w:rPr>
          <w:rFonts w:hint="default"/>
          <w:lang w:val="en-US" w:eastAsia="zh-CN"/>
        </w:rPr>
      </w:pPr>
      <w:r>
        <w:rPr>
          <w:rFonts w:hint="eastAsia"/>
          <w:lang w:val="en-US" w:eastAsia="zh-CN"/>
        </w:rPr>
        <w:t>牛仔马甲 军用制服类的</w:t>
      </w:r>
    </w:p>
    <w:p>
      <w:pPr>
        <w:pStyle w:val="3"/>
        <w:bidi w:val="0"/>
        <w:rPr>
          <w:rFonts w:hint="default"/>
          <w:lang w:val="en-US" w:eastAsia="zh-CN"/>
        </w:rPr>
      </w:pPr>
      <w:bookmarkStart w:id="5" w:name="_Toc2773"/>
      <w:r>
        <w:rPr>
          <w:rFonts w:hint="eastAsia"/>
          <w:lang w:val="en-US" w:eastAsia="zh-CN"/>
        </w:rPr>
        <w:t>实用夹子  领带夹</w:t>
      </w:r>
      <w:bookmarkEnd w:id="5"/>
    </w:p>
    <w:p>
      <w:pPr>
        <w:pStyle w:val="3"/>
        <w:bidi w:val="0"/>
        <w:rPr>
          <w:rFonts w:hint="default"/>
          <w:lang w:val="en-US" w:eastAsia="zh-CN"/>
        </w:rPr>
      </w:pPr>
      <w:bookmarkStart w:id="6" w:name="_Toc533"/>
      <w:r>
        <w:rPr>
          <w:rFonts w:hint="eastAsia"/>
          <w:lang w:val="en-US" w:eastAsia="zh-CN"/>
        </w:rPr>
        <w:t>皮带扣  链子腰链 裤链</w:t>
      </w:r>
      <w:bookmarkEnd w:id="6"/>
      <w:r>
        <w:rPr>
          <w:rFonts w:hint="eastAsia"/>
          <w:lang w:val="en-US" w:eastAsia="zh-CN"/>
        </w:rPr>
        <w:t xml:space="preserve"> </w:t>
      </w:r>
    </w:p>
    <w:p>
      <w:pPr>
        <w:rPr>
          <w:rFonts w:hint="default"/>
          <w:lang w:val="en-US" w:eastAsia="zh-CN"/>
        </w:rPr>
      </w:pPr>
    </w:p>
    <w:p>
      <w:pPr>
        <w:pStyle w:val="3"/>
        <w:bidi w:val="0"/>
        <w:rPr>
          <w:rFonts w:hint="default"/>
          <w:lang w:val="en-US" w:eastAsia="zh-CN"/>
        </w:rPr>
      </w:pPr>
      <w:bookmarkStart w:id="7" w:name="_Toc32267"/>
      <w:r>
        <w:rPr>
          <w:rFonts w:hint="eastAsia"/>
          <w:lang w:val="en-US" w:eastAsia="zh-CN"/>
        </w:rPr>
        <w:t xml:space="preserve">带子 绳子 金链子 实用  </w:t>
      </w:r>
      <w:r>
        <w:rPr>
          <w:rFonts w:ascii="微软雅黑" w:hAnsi="微软雅黑" w:eastAsia="微软雅黑" w:cs="微软雅黑"/>
          <w:b/>
          <w:i w:val="0"/>
          <w:caps w:val="0"/>
          <w:color w:val="1A1A1A"/>
          <w:spacing w:val="0"/>
          <w:sz w:val="18"/>
          <w:szCs w:val="18"/>
          <w:shd w:val="clear" w:fill="FFFFFF"/>
        </w:rPr>
        <w:t>鞋带</w:t>
      </w:r>
      <w:r>
        <w:rPr>
          <w:rFonts w:hint="eastAsia" w:ascii="微软雅黑" w:hAnsi="微软雅黑" w:eastAsia="微软雅黑" w:cs="微软雅黑"/>
          <w:b/>
          <w:i w:val="0"/>
          <w:caps w:val="0"/>
          <w:color w:val="1A1A1A"/>
          <w:spacing w:val="0"/>
          <w:sz w:val="18"/>
          <w:szCs w:val="18"/>
          <w:shd w:val="clear" w:fill="FFFFFF"/>
          <w:lang w:val="en-US" w:eastAsia="zh-CN"/>
        </w:rPr>
        <w:t>金色亮点 豪华感</w:t>
      </w:r>
      <w:bookmarkEnd w:id="7"/>
    </w:p>
    <w:p>
      <w:pPr>
        <w:pStyle w:val="3"/>
        <w:bidi w:val="0"/>
        <w:rPr>
          <w:rFonts w:hint="default"/>
          <w:lang w:val="en-US" w:eastAsia="zh-CN"/>
        </w:rPr>
      </w:pPr>
      <w:bookmarkStart w:id="8" w:name="_Toc6962"/>
      <w:r>
        <w:rPr>
          <w:rFonts w:hint="eastAsia"/>
          <w:lang w:val="en-US" w:eastAsia="zh-CN"/>
        </w:rPr>
        <w:t>鞋子</w:t>
      </w:r>
      <w:bookmarkEnd w:id="8"/>
      <w:r>
        <w:rPr>
          <w:rFonts w:hint="eastAsia"/>
          <w:lang w:val="en-US" w:eastAsia="zh-CN"/>
        </w:rPr>
        <w:t xml:space="preserve">   靴子类的</w:t>
      </w:r>
    </w:p>
    <w:p>
      <w:pPr>
        <w:rPr>
          <w:rFonts w:hint="default"/>
          <w:lang w:val="en-US" w:eastAsia="zh-CN"/>
        </w:rPr>
      </w:pPr>
    </w:p>
    <w:p>
      <w:pPr>
        <w:rPr>
          <w:rFonts w:hint="default"/>
          <w:lang w:val="en-US" w:eastAsia="zh-CN"/>
        </w:rPr>
      </w:pPr>
    </w:p>
    <w:p>
      <w:pPr>
        <w:pStyle w:val="3"/>
        <w:bidi w:val="0"/>
        <w:rPr>
          <w:rFonts w:hint="eastAsia"/>
          <w:lang w:val="en-US" w:eastAsia="zh-CN"/>
        </w:rPr>
      </w:pPr>
      <w:bookmarkStart w:id="9" w:name="_Toc11797"/>
      <w:r>
        <w:rPr>
          <w:rFonts w:hint="eastAsia"/>
          <w:lang w:val="en-US" w:eastAsia="zh-CN"/>
        </w:rPr>
        <w:t>纹身 长指甲</w:t>
      </w:r>
      <w:bookmarkEnd w:id="9"/>
    </w:p>
    <w:p>
      <w:pPr>
        <w:rPr>
          <w:rFonts w:hint="eastAsia"/>
          <w:lang w:val="en-US" w:eastAsia="zh-CN"/>
        </w:rPr>
      </w:pPr>
    </w:p>
    <w:p>
      <w:pPr>
        <w:rPr>
          <w:rFonts w:hint="default"/>
          <w:lang w:val="en-US" w:eastAsia="zh-CN"/>
        </w:rPr>
      </w:pPr>
      <w:r>
        <w:rPr>
          <w:rFonts w:ascii="微软雅黑" w:hAnsi="微软雅黑" w:eastAsia="微软雅黑" w:cs="微软雅黑"/>
          <w:i w:val="0"/>
          <w:caps w:val="0"/>
          <w:color w:val="353535"/>
          <w:spacing w:val="0"/>
          <w:sz w:val="19"/>
          <w:szCs w:val="19"/>
          <w:shd w:val="clear" w:fill="FFFFFF"/>
        </w:rPr>
        <w:t>于琴棋书画需要较高的文化修养，不是有闲阶级人人都做得来，大家就一起开发了一些技术门槛极低、效果又十分显著的项目。</w:t>
      </w:r>
    </w:p>
    <w:p>
      <w:pPr>
        <w:rPr>
          <w:rFonts w:ascii="微软雅黑" w:hAnsi="微软雅黑" w:eastAsia="微软雅黑" w:cs="微软雅黑"/>
          <w:i w:val="0"/>
          <w:caps w:val="0"/>
          <w:color w:val="353535"/>
          <w:spacing w:val="0"/>
          <w:sz w:val="19"/>
          <w:szCs w:val="19"/>
          <w:shd w:val="clear" w:fill="FFFFFF"/>
        </w:rPr>
      </w:pPr>
      <w:r>
        <w:rPr>
          <w:rFonts w:ascii="微软雅黑" w:hAnsi="微软雅黑" w:eastAsia="微软雅黑" w:cs="微软雅黑"/>
          <w:i w:val="0"/>
          <w:caps w:val="0"/>
          <w:color w:val="353535"/>
          <w:spacing w:val="0"/>
          <w:sz w:val="19"/>
          <w:szCs w:val="19"/>
          <w:shd w:val="clear" w:fill="FFFFFF"/>
        </w:rPr>
        <w:t>一个人手上戴什么表，可以看出他的阶级和品位，这个说法在欧美还算靠谱，</w:t>
      </w:r>
    </w:p>
    <w:p>
      <w:pPr>
        <w:pStyle w:val="3"/>
        <w:bidi w:val="0"/>
        <w:rPr>
          <w:rFonts w:hint="default"/>
          <w:lang w:val="en-US" w:eastAsia="zh-CN"/>
        </w:rPr>
      </w:pPr>
      <w:bookmarkStart w:id="10" w:name="_Toc7705"/>
      <w:r>
        <w:rPr>
          <w:rFonts w:hint="eastAsia"/>
          <w:lang w:val="en-US" w:eastAsia="zh-CN"/>
        </w:rPr>
        <w:t>吐谈行为规范提升</w:t>
      </w:r>
      <w:bookmarkEnd w:id="10"/>
    </w:p>
    <w:p>
      <w:pPr>
        <w:pStyle w:val="3"/>
        <w:bidi w:val="0"/>
        <w:rPr>
          <w:rFonts w:hint="default"/>
          <w:lang w:val="en-US" w:eastAsia="zh-CN"/>
        </w:rPr>
      </w:pPr>
      <w:bookmarkStart w:id="11" w:name="_Toc23795"/>
      <w:r>
        <w:rPr>
          <w:rFonts w:hint="eastAsia"/>
          <w:lang w:val="en-US" w:eastAsia="zh-CN"/>
        </w:rPr>
        <w:t>珠宝法</w:t>
      </w:r>
      <w:bookmarkEnd w:id="11"/>
      <w:r>
        <w:rPr>
          <w:rFonts w:hint="eastAsia"/>
          <w:lang w:val="en-US" w:eastAsia="zh-CN"/>
        </w:rPr>
        <w:t xml:space="preserve"> 胸针方便连接</w:t>
      </w:r>
      <w:bookmarkStart w:id="26" w:name="_GoBack"/>
      <w:bookmarkEnd w:id="26"/>
    </w:p>
    <w:p>
      <w:pPr>
        <w:pStyle w:val="2"/>
        <w:bidi w:val="0"/>
        <w:rPr>
          <w:rFonts w:hint="default"/>
          <w:lang w:val="en-US" w:eastAsia="zh-CN"/>
        </w:rPr>
      </w:pPr>
      <w:bookmarkStart w:id="12" w:name="_Toc6367"/>
      <w:r>
        <w:rPr>
          <w:rFonts w:hint="eastAsia"/>
          <w:lang w:val="en-US" w:eastAsia="zh-CN"/>
        </w:rPr>
        <w:t>Other提升法</w:t>
      </w:r>
      <w:bookmarkEnd w:id="12"/>
    </w:p>
    <w:p>
      <w:pPr>
        <w:pStyle w:val="3"/>
        <w:bidi w:val="0"/>
        <w:rPr>
          <w:rFonts w:hint="eastAsia"/>
          <w:lang w:val="en-US" w:eastAsia="zh-CN"/>
        </w:rPr>
      </w:pPr>
      <w:bookmarkStart w:id="13" w:name="_Toc19487"/>
      <w:r>
        <w:rPr>
          <w:rFonts w:hint="eastAsia"/>
          <w:lang w:val="en-US" w:eastAsia="zh-CN"/>
        </w:rPr>
        <w:t>投胎好人就</w:t>
      </w:r>
      <w:bookmarkEnd w:id="13"/>
    </w:p>
    <w:p>
      <w:pPr>
        <w:pStyle w:val="3"/>
        <w:bidi w:val="0"/>
        <w:rPr>
          <w:rFonts w:hint="eastAsia"/>
          <w:lang w:val="en-US" w:eastAsia="zh-CN"/>
        </w:rPr>
      </w:pPr>
      <w:bookmarkStart w:id="14" w:name="_Toc19461"/>
      <w:r>
        <w:rPr>
          <w:rFonts w:hint="default"/>
        </w:rPr>
        <w:t>基于性别、年龄、种族、国别和家庭背景等的先赋社会地位</w:t>
      </w:r>
      <w:bookmarkEnd w:id="14"/>
    </w:p>
    <w:p>
      <w:pPr>
        <w:pStyle w:val="3"/>
        <w:bidi w:val="0"/>
        <w:rPr>
          <w:rFonts w:hint="eastAsia"/>
          <w:lang w:val="en-US" w:eastAsia="zh-CN"/>
        </w:rPr>
      </w:pPr>
      <w:bookmarkStart w:id="15" w:name="_Toc21333"/>
      <w:r>
        <w:rPr>
          <w:rFonts w:hint="eastAsia"/>
          <w:lang w:eastAsia="zh-CN"/>
        </w:rPr>
        <w:t>通过移民改换国籍</w:t>
      </w:r>
      <w:bookmarkEnd w:id="15"/>
    </w:p>
    <w:p>
      <w:pPr>
        <w:pStyle w:val="3"/>
        <w:bidi w:val="0"/>
        <w:rPr>
          <w:rFonts w:hint="eastAsia"/>
          <w:lang w:val="en-US" w:eastAsia="zh-CN"/>
        </w:rPr>
      </w:pPr>
      <w:bookmarkStart w:id="16" w:name="_Toc27787"/>
      <w:r>
        <w:rPr>
          <w:rFonts w:hint="eastAsia"/>
          <w:lang w:eastAsia="zh-CN"/>
        </w:rPr>
        <w:t>优化家庭背景</w:t>
      </w:r>
      <w:bookmarkEnd w:id="16"/>
    </w:p>
    <w:p>
      <w:pPr>
        <w:pStyle w:val="3"/>
        <w:bidi w:val="0"/>
        <w:rPr>
          <w:rFonts w:hint="default"/>
          <w:lang w:val="en-US" w:eastAsia="zh-CN"/>
        </w:rPr>
      </w:pPr>
      <w:bookmarkStart w:id="17" w:name="_Toc1766"/>
      <w:r>
        <w:rPr>
          <w:rFonts w:hint="eastAsia"/>
          <w:lang w:val="en-US" w:eastAsia="zh-CN"/>
        </w:rPr>
        <w:t>通过婚姻提升  通过交友提升</w:t>
      </w:r>
      <w:bookmarkEnd w:id="17"/>
    </w:p>
    <w:p>
      <w:pPr>
        <w:pStyle w:val="3"/>
        <w:bidi w:val="0"/>
        <w:rPr>
          <w:rFonts w:hint="default"/>
          <w:lang w:val="en-US" w:eastAsia="zh-CN"/>
        </w:rPr>
      </w:pPr>
      <w:bookmarkStart w:id="18" w:name="_Toc27532"/>
      <w:r>
        <w:rPr>
          <w:rFonts w:hint="default" w:ascii="sans-serif" w:hAnsi="sans-serif" w:eastAsia="sans-serif" w:cs="sans-serif"/>
          <w:i w:val="0"/>
          <w:caps w:val="0"/>
          <w:color w:val="222222"/>
          <w:spacing w:val="0"/>
          <w:sz w:val="22"/>
          <w:szCs w:val="22"/>
          <w:shd w:val="clear" w:fill="FFFFFF"/>
        </w:rPr>
        <w:t>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w:t>
      </w:r>
      <w:r>
        <w:rPr>
          <w:rFonts w:hint="eastAsia" w:ascii="sans-serif" w:hAnsi="sans-serif" w:eastAsia="宋体" w:cs="sans-serif"/>
          <w:i w:val="0"/>
          <w:caps w:val="0"/>
          <w:color w:val="222222"/>
          <w:spacing w:val="0"/>
          <w:sz w:val="22"/>
          <w:szCs w:val="22"/>
          <w:shd w:val="clear" w:fill="FFFFFF"/>
          <w:lang w:val="en-US" w:eastAsia="zh-CN"/>
        </w:rPr>
        <w:t xml:space="preserve"> king 行政office</w:t>
      </w:r>
      <w:bookmarkEnd w:id="18"/>
    </w:p>
    <w:p>
      <w:pPr>
        <w:pStyle w:val="3"/>
        <w:bidi w:val="0"/>
        <w:rPr>
          <w:rFonts w:hint="eastAsia" w:ascii="sans-serif" w:hAnsi="sans-serif" w:eastAsia="宋体" w:cs="sans-serif"/>
          <w:i w:val="0"/>
          <w:caps w:val="0"/>
          <w:color w:val="222222"/>
          <w:spacing w:val="0"/>
          <w:sz w:val="22"/>
          <w:szCs w:val="22"/>
          <w:shd w:val="clear" w:fill="FFFFFF"/>
          <w:lang w:val="en-US" w:eastAsia="zh-CN"/>
        </w:rPr>
      </w:pPr>
      <w:bookmarkStart w:id="19" w:name="_Toc12646"/>
      <w:r>
        <w:rPr>
          <w:rFonts w:ascii="sans-serif" w:hAnsi="sans-serif" w:eastAsia="sans-serif" w:cs="sans-serif"/>
          <w:i w:val="0"/>
          <w:caps w:val="0"/>
          <w:color w:val="0B0080"/>
          <w:spacing w:val="0"/>
          <w:sz w:val="22"/>
          <w:szCs w:val="22"/>
          <w:u w:val="none"/>
          <w:shd w:val="clear" w:fill="FFFFFF"/>
        </w:rPr>
        <w:fldChar w:fldCharType="begin"/>
      </w:r>
      <w:r>
        <w:rPr>
          <w:rFonts w:ascii="sans-serif" w:hAnsi="sans-serif" w:eastAsia="sans-serif" w:cs="sans-serif"/>
          <w:i w:val="0"/>
          <w:caps w:val="0"/>
          <w:color w:val="0B0080"/>
          <w:spacing w:val="0"/>
          <w:sz w:val="22"/>
          <w:szCs w:val="22"/>
          <w:u w:val="none"/>
          <w:shd w:val="clear" w:fill="FFFFFF"/>
        </w:rPr>
        <w:instrText xml:space="preserve"> HYPERLINK "https://zh.wikipedia.org/wiki/%E6%95%99%E5%B8%AB" \o "教师" </w:instrText>
      </w:r>
      <w:r>
        <w:rPr>
          <w:rFonts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教师</w:t>
      </w:r>
      <w:r>
        <w:rPr>
          <w:rFonts w:hint="default" w:ascii="sans-serif" w:hAnsi="sans-serif" w:eastAsia="sans-serif" w:cs="sans-serif"/>
          <w:i w:val="0"/>
          <w:caps w:val="0"/>
          <w:color w:val="0B0080"/>
          <w:spacing w:val="0"/>
          <w:sz w:val="22"/>
          <w:szCs w:val="22"/>
          <w:u w:val="none"/>
          <w:shd w:val="clear" w:fill="FFFFFF"/>
        </w:rPr>
        <w:fldChar w:fldCharType="end"/>
      </w:r>
      <w:r>
        <w:rPr>
          <w:rFonts w:hint="eastAsia" w:ascii="sans-serif" w:hAnsi="sans-serif" w:eastAsia="宋体" w:cs="sans-serif"/>
          <w:i w:val="0"/>
          <w:caps w:val="0"/>
          <w:color w:val="0B0080"/>
          <w:spacing w:val="0"/>
          <w:sz w:val="22"/>
          <w:szCs w:val="22"/>
          <w:u w:val="none"/>
          <w:shd w:val="clear" w:fill="FFFFFF"/>
          <w:lang w:eastAsia="zh-CN"/>
        </w:rPr>
        <w:t>医生律师公务员身份课程加持</w:t>
      </w:r>
      <w:bookmarkEnd w:id="19"/>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0B0080"/>
          <w:spacing w:val="0"/>
          <w:sz w:val="22"/>
          <w:szCs w:val="22"/>
          <w:u w:val="none"/>
          <w:shd w:val="clear" w:fill="FFFFFF"/>
        </w:rPr>
        <w:fldChar w:fldCharType="begin"/>
      </w:r>
      <w:r>
        <w:rPr>
          <w:rFonts w:ascii="sans-serif" w:hAnsi="sans-serif" w:eastAsia="sans-serif" w:cs="sans-serif"/>
          <w:i w:val="0"/>
          <w:caps w:val="0"/>
          <w:color w:val="0B0080"/>
          <w:spacing w:val="0"/>
          <w:sz w:val="22"/>
          <w:szCs w:val="22"/>
          <w:u w:val="none"/>
          <w:shd w:val="clear" w:fill="FFFFFF"/>
        </w:rPr>
        <w:instrText xml:space="preserve"> HYPERLINK "https://zh.wikipedia.org/wiki/%E6%95%99%E5%B8%AB" \o "教师" </w:instrText>
      </w:r>
      <w:r>
        <w:rPr>
          <w:rFonts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教师</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这个身份能给予一个人正面的社会形象（获得尊重、优待），从而提升其地位</w:t>
      </w:r>
    </w:p>
    <w:p>
      <w:pPr>
        <w:rPr>
          <w:rFonts w:hint="eastAsia" w:ascii="sans-serif" w:hAnsi="sans-serif" w:eastAsia="宋体" w:cs="sans-serif"/>
          <w:i w:val="0"/>
          <w:caps w:val="0"/>
          <w:color w:val="222222"/>
          <w:spacing w:val="0"/>
          <w:sz w:val="22"/>
          <w:szCs w:val="22"/>
          <w:shd w:val="clear" w:fill="FFFFFF"/>
          <w:lang w:val="en-US" w:eastAsia="zh-CN"/>
        </w:rPr>
      </w:pPr>
      <w:r>
        <w:rPr>
          <w:rFonts w:hint="eastAsia" w:ascii="sans-serif" w:hAnsi="sans-serif" w:eastAsia="宋体" w:cs="sans-serif"/>
          <w:i w:val="0"/>
          <w:caps w:val="0"/>
          <w:color w:val="222222"/>
          <w:spacing w:val="0"/>
          <w:sz w:val="22"/>
          <w:szCs w:val="22"/>
          <w:shd w:val="clear" w:fill="FFFFFF"/>
          <w:lang w:eastAsia="zh-CN"/>
        </w:rPr>
        <w:t>在自己的</w:t>
      </w:r>
      <w:r>
        <w:rPr>
          <w:rFonts w:hint="eastAsia" w:ascii="sans-serif" w:hAnsi="sans-serif" w:eastAsia="宋体" w:cs="sans-serif"/>
          <w:i w:val="0"/>
          <w:caps w:val="0"/>
          <w:color w:val="222222"/>
          <w:spacing w:val="0"/>
          <w:sz w:val="22"/>
          <w:szCs w:val="22"/>
          <w:shd w:val="clear" w:fill="FFFFFF"/>
          <w:lang w:val="en-US" w:eastAsia="zh-CN"/>
        </w:rPr>
        <w:t>org里面担任这些植物</w:t>
      </w:r>
    </w:p>
    <w:p>
      <w:pPr>
        <w:pStyle w:val="3"/>
        <w:bidi w:val="0"/>
        <w:rPr>
          <w:rFonts w:hint="default"/>
          <w:lang w:val="en-US" w:eastAsia="zh-CN"/>
        </w:rPr>
      </w:pPr>
      <w:bookmarkStart w:id="20" w:name="_Toc6054"/>
      <w:r>
        <w:rPr>
          <w:rFonts w:hint="eastAsia"/>
          <w:lang w:val="en-US" w:eastAsia="zh-CN"/>
        </w:rPr>
        <w:t>加入org leader</w:t>
      </w:r>
      <w:bookmarkEnd w:id="20"/>
    </w:p>
    <w:p>
      <w:pPr>
        <w:pStyle w:val="3"/>
        <w:bidi w:val="0"/>
        <w:rPr>
          <w:rFonts w:hint="default"/>
          <w:lang w:val="en-US" w:eastAsia="zh-CN"/>
        </w:rPr>
      </w:pPr>
      <w:bookmarkStart w:id="21" w:name="_Toc17387"/>
      <w:r>
        <w:rPr>
          <w:rFonts w:hint="eastAsia"/>
          <w:lang w:val="en-US" w:eastAsia="zh-CN"/>
        </w:rPr>
        <w:t>游历 提升阅历 云旅游</w:t>
      </w:r>
      <w:bookmarkEnd w:id="21"/>
    </w:p>
    <w:p>
      <w:pPr>
        <w:pStyle w:val="3"/>
        <w:bidi w:val="0"/>
        <w:rPr>
          <w:rFonts w:hint="eastAsia"/>
          <w:lang w:val="en-US" w:eastAsia="zh-CN"/>
        </w:rPr>
      </w:pPr>
      <w:bookmarkStart w:id="22" w:name="_Toc20160"/>
      <w:r>
        <w:rPr>
          <w:rFonts w:hint="eastAsia"/>
          <w:lang w:val="en-US" w:eastAsia="zh-CN"/>
        </w:rPr>
        <w:t>数字资源</w:t>
      </w:r>
      <w:bookmarkEnd w:id="22"/>
      <w:r>
        <w:rPr>
          <w:rFonts w:hint="eastAsia"/>
          <w:lang w:val="en-US" w:eastAsia="zh-CN"/>
        </w:rPr>
        <w:t xml:space="preserve"> </w:t>
      </w:r>
    </w:p>
    <w:p>
      <w:pPr>
        <w:rPr>
          <w:rFonts w:hint="eastAsia" w:ascii="sans-serif" w:hAnsi="sans-serif" w:eastAsia="宋体" w:cs="sans-serif"/>
          <w:i w:val="0"/>
          <w:caps w:val="0"/>
          <w:color w:val="222222"/>
          <w:spacing w:val="0"/>
          <w:sz w:val="22"/>
          <w:szCs w:val="22"/>
          <w:shd w:val="clear" w:fill="FFFFFF"/>
          <w:lang w:val="en-US" w:eastAsia="zh-CN"/>
        </w:rPr>
      </w:pPr>
    </w:p>
    <w:p>
      <w:pPr>
        <w:pStyle w:val="3"/>
        <w:bidi w:val="0"/>
      </w:pPr>
      <w:bookmarkStart w:id="23" w:name="_Toc14658"/>
      <w:r>
        <w:t>声望</w:t>
      </w:r>
      <w:r>
        <w:rPr>
          <w:rFonts w:hint="eastAsia"/>
          <w:lang w:val="en-US" w:eastAsia="zh-CN"/>
        </w:rPr>
        <w:t xml:space="preserve"> 捐款 帮助他人 建立组织规范</w:t>
      </w:r>
      <w:bookmarkEnd w:id="23"/>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22222"/>
          <w:spacing w:val="0"/>
          <w:sz w:val="22"/>
          <w:szCs w:val="22"/>
          <w:shd w:val="clear" w:fill="FFFFFF"/>
        </w:rPr>
        <w:t>：拥有物质不一定能巩固力量，有好些人就是声望很高但物质不多，他依然满有力量。</w:t>
      </w:r>
    </w:p>
    <w:p>
      <w:pPr>
        <w:pStyle w:val="3"/>
        <w:bidi w:val="0"/>
      </w:pPr>
      <w:bookmarkStart w:id="24" w:name="_Toc27375"/>
      <w:r>
        <w:rPr>
          <w:rFonts w:hint="default"/>
        </w:rPr>
        <w:t>权力：</w:t>
      </w:r>
      <w:r>
        <w:rPr>
          <w:rFonts w:hint="eastAsia"/>
          <w:lang w:eastAsia="zh-CN"/>
        </w:rPr>
        <w:t>山高皇帝远</w:t>
      </w:r>
      <w:r>
        <w:rPr>
          <w:rFonts w:hint="eastAsia"/>
          <w:lang w:val="en-US" w:eastAsia="zh-CN"/>
        </w:rPr>
        <w:t xml:space="preserve"> 偏远地区提升quality</w:t>
      </w:r>
      <w:bookmarkEnd w:id="24"/>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权力是指一个人达成其意愿的能力，而不论其他人的意愿。例如政府官员拥有庞大的力量但却不会赚大钱。</w:t>
      </w:r>
    </w:p>
    <w:p>
      <w:pPr>
        <w:pStyle w:val="3"/>
        <w:bidi w:val="0"/>
        <w:rPr>
          <w:rFonts w:ascii="sans-serif" w:hAnsi="sans-serif" w:eastAsia="sans-serif" w:cs="sans-serif"/>
          <w:b/>
          <w:i w:val="0"/>
          <w:caps w:val="0"/>
          <w:color w:val="000000"/>
          <w:spacing w:val="0"/>
          <w:sz w:val="25"/>
          <w:szCs w:val="25"/>
        </w:rPr>
      </w:pPr>
      <w:bookmarkStart w:id="25" w:name="_Toc3005"/>
      <w:r>
        <w:rPr>
          <w:rFonts w:hint="default" w:ascii="sans-serif" w:hAnsi="sans-serif" w:eastAsia="sans-serif" w:cs="sans-serif"/>
          <w:b/>
          <w:i w:val="0"/>
          <w:caps w:val="0"/>
          <w:color w:val="000000"/>
          <w:spacing w:val="0"/>
          <w:sz w:val="25"/>
          <w:szCs w:val="25"/>
          <w:shd w:val="clear" w:fill="FFFFFF"/>
        </w:rPr>
        <w:t>身份团体</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"https://zh.wikipedia.org/w/index.php?title=%E7%A4%BE%E6%9C%83%E5%9C%B0%E4%BD%8D&amp;action=edit&amp;section=8" \o "编辑章节：身份团体"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5"/>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kern w:val="0"/>
          <w:sz w:val="24"/>
          <w:szCs w:val="24"/>
          <w:shd w:val="clear" w:fill="FFFFFF"/>
          <w:lang w:val="en-US" w:eastAsia="zh-CN" w:bidi="ar"/>
        </w:rPr>
        <w:t>主条目：</w: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A55858"/>
          <w:spacing w:val="0"/>
          <w:kern w:val="0"/>
          <w:sz w:val="24"/>
          <w:szCs w:val="24"/>
          <w:u w:val="none"/>
          <w:shd w:val="clear" w:fill="FFFFFF"/>
          <w:lang w:val="en-US" w:eastAsia="zh-CN" w:bidi="ar"/>
        </w:rPr>
        <w:instrText xml:space="preserve"> HYPERLINK "https://zh.wikipedia.org/w/index.php?title=%E8%BA%AB%E4%BB%BD%E5%9C%98%E9%AB%94&amp;action=edit&amp;redlink=1" \o "身份团体（页面不存在）" </w:instrTex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separate"/>
      </w:r>
      <w:r>
        <w:rPr>
          <w:rStyle w:val="16"/>
          <w:rFonts w:hint="default" w:ascii="sans-serif" w:hAnsi="sans-serif" w:eastAsia="sans-serif" w:cs="sans-serif"/>
          <w:i w:val="0"/>
          <w:caps w:val="0"/>
          <w:color w:val="A55858"/>
          <w:spacing w:val="0"/>
          <w:sz w:val="24"/>
          <w:szCs w:val="24"/>
          <w:u w:val="none"/>
          <w:shd w:val="clear" w:fill="FFFFFF"/>
        </w:rPr>
        <w:t>身份团体</w: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end"/>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身份团体是指拥有相此生活方式和声望的人而形成的组织。</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"https://zh.wikipedia.org/wiki/%E7%A4%BE%E6%9C%83%E5%9C%B0%E4%BD%8D" \l "cite_note-3"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16"/>
          <w:rFonts w:hint="default" w:ascii="sans-serif" w:hAnsi="sans-serif" w:eastAsia="sans-serif" w:cs="sans-serif"/>
          <w:b w:val="0"/>
          <w:i w:val="0"/>
          <w:caps w:val="0"/>
          <w:color w:val="0B0080"/>
          <w:spacing w:val="0"/>
          <w:sz w:val="22"/>
          <w:szCs w:val="22"/>
          <w:u w:val="none"/>
          <w:shd w:val="clear" w:fill="FFFFFF"/>
        </w:rPr>
        <w:t>[3]</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身份团体往往是因为对声望有相近的取向而形成的。身份团体内的人会视团体外的人为次等。</w:t>
      </w:r>
    </w:p>
    <w:p>
      <w:pPr>
        <w:rPr>
          <w:rFonts w:hint="default" w:ascii="sans-serif" w:hAnsi="sans-serif" w:eastAsia="宋体" w:cs="sans-serif"/>
          <w:i w:val="0"/>
          <w:caps w:val="0"/>
          <w:color w:val="222222"/>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49EA9"/>
    <w:multiLevelType w:val="multilevel"/>
    <w:tmpl w:val="9E749EA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595DEC5"/>
    <w:multiLevelType w:val="multilevel"/>
    <w:tmpl w:val="C595DE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83731"/>
    <w:rsid w:val="006D7F03"/>
    <w:rsid w:val="02B72555"/>
    <w:rsid w:val="03A35259"/>
    <w:rsid w:val="057311EC"/>
    <w:rsid w:val="0A6B77CF"/>
    <w:rsid w:val="0B2033EB"/>
    <w:rsid w:val="0CF15F4B"/>
    <w:rsid w:val="0DE936E4"/>
    <w:rsid w:val="0FB66EA5"/>
    <w:rsid w:val="161A200B"/>
    <w:rsid w:val="18503FC7"/>
    <w:rsid w:val="1CE449EA"/>
    <w:rsid w:val="1E497C55"/>
    <w:rsid w:val="21D51242"/>
    <w:rsid w:val="23B11673"/>
    <w:rsid w:val="246616F6"/>
    <w:rsid w:val="25ED2BC4"/>
    <w:rsid w:val="280C2A16"/>
    <w:rsid w:val="286A1EDA"/>
    <w:rsid w:val="29A83731"/>
    <w:rsid w:val="2AC907A0"/>
    <w:rsid w:val="2F311CB0"/>
    <w:rsid w:val="320442F2"/>
    <w:rsid w:val="33792503"/>
    <w:rsid w:val="33D841B8"/>
    <w:rsid w:val="37615A5E"/>
    <w:rsid w:val="379D7B72"/>
    <w:rsid w:val="387E37E5"/>
    <w:rsid w:val="389A3FC7"/>
    <w:rsid w:val="39E05C57"/>
    <w:rsid w:val="3B264013"/>
    <w:rsid w:val="3B331316"/>
    <w:rsid w:val="3B3446D1"/>
    <w:rsid w:val="3B75787E"/>
    <w:rsid w:val="40970D44"/>
    <w:rsid w:val="439316A2"/>
    <w:rsid w:val="476469FA"/>
    <w:rsid w:val="47CC1707"/>
    <w:rsid w:val="487D77BE"/>
    <w:rsid w:val="4A2E4091"/>
    <w:rsid w:val="4A843F76"/>
    <w:rsid w:val="4A8F4639"/>
    <w:rsid w:val="4C014F35"/>
    <w:rsid w:val="4C1A4207"/>
    <w:rsid w:val="4E6673A0"/>
    <w:rsid w:val="4EC53C3A"/>
    <w:rsid w:val="520627C7"/>
    <w:rsid w:val="523A1426"/>
    <w:rsid w:val="531E402C"/>
    <w:rsid w:val="535A2669"/>
    <w:rsid w:val="56F858DD"/>
    <w:rsid w:val="590B669A"/>
    <w:rsid w:val="5BAB30CA"/>
    <w:rsid w:val="5F4C5181"/>
    <w:rsid w:val="62800393"/>
    <w:rsid w:val="63E17A7E"/>
    <w:rsid w:val="64F72A32"/>
    <w:rsid w:val="662B38F5"/>
    <w:rsid w:val="674D1B27"/>
    <w:rsid w:val="682525E0"/>
    <w:rsid w:val="68807066"/>
    <w:rsid w:val="6A2B0620"/>
    <w:rsid w:val="701F320B"/>
    <w:rsid w:val="70CD072C"/>
    <w:rsid w:val="72893909"/>
    <w:rsid w:val="748A2DB3"/>
    <w:rsid w:val="794D747E"/>
    <w:rsid w:val="7B4623D5"/>
    <w:rsid w:val="7C510A7A"/>
    <w:rsid w:val="7F462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2020-04-26T06:12:00Z</dcterms:created>
  <dc:creator>Administrator</dc:creator>
  <cp:lastModifiedBy>u</cp:lastModifiedBy>
  <dcterms:modified xsi:type="dcterms:W3CDTF">2020-08-27T17:17:18Z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