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关于乞丐与流浪者的看法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03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6" w:name="_GoBack"/>
          <w:bookmarkEnd w:id="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乞丐与流浪者是自由权利的一种标志</w:t>
          </w:r>
          <w:r>
            <w:tab/>
          </w:r>
          <w:r>
            <w:fldChar w:fldCharType="begin"/>
          </w:r>
          <w:r>
            <w:instrText xml:space="preserve"> PAGEREF _Toc19151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为什么我们要接受乞丐的存在</w:t>
          </w:r>
          <w:r>
            <w:tab/>
          </w:r>
          <w:r>
            <w:fldChar w:fldCharType="begin"/>
          </w:r>
          <w:r>
            <w:instrText xml:space="preserve"> PAGEREF _Toc14226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如何减少乞丐的不利影响</w:t>
          </w:r>
          <w:r>
            <w:tab/>
          </w:r>
          <w:r>
            <w:fldChar w:fldCharType="begin"/>
          </w:r>
          <w:r>
            <w:instrText xml:space="preserve"> PAGEREF _Toc32311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如何开待有乞丐的好处</w:t>
          </w:r>
          <w:r>
            <w:tab/>
          </w:r>
          <w:r>
            <w:fldChar w:fldCharType="begin"/>
          </w:r>
          <w:r>
            <w:instrText xml:space="preserve"> PAGEREF _Toc13873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关于禁止乞丐与流浪者合法性</w:t>
          </w:r>
          <w:r>
            <w:tab/>
          </w:r>
          <w:r>
            <w:fldChar w:fldCharType="begin"/>
          </w:r>
          <w:r>
            <w:instrText xml:space="preserve"> PAGEREF _Toc4727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禁止乞讨区的设立合法性</w:t>
          </w:r>
          <w:r>
            <w:tab/>
          </w:r>
          <w:r>
            <w:fldChar w:fldCharType="begin"/>
          </w:r>
          <w:r>
            <w:instrText xml:space="preserve"> PAGEREF _Toc14647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0" w:name="_Toc19151"/>
      <w:r>
        <w:rPr>
          <w:rFonts w:hint="eastAsia"/>
          <w:lang w:val="en-US" w:eastAsia="zh-CN"/>
        </w:rPr>
        <w:t>乞丐与流浪者是自由权利的一种标志</w:t>
      </w:r>
      <w:bookmarkEnd w:id="0"/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乞讨是自由人的权利。。不能因为别人乞讨就限制其人身自由。。为什么很多国家街头流浪汉很多，因为zf无权限制其自由。。富裕国家可以给钱减少街头乞丐。。发展中国家没有钱，自然街头乞丐很多，这才是正常情况。。如果一个发展中国家城市，却没有多少流浪汉乞丐，那么说明其一定是使用了强制手段乞丐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>限制其自由流动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，人全记录一定惨不忍睹。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4226"/>
      <w:r>
        <w:rPr>
          <w:rFonts w:hint="eastAsia"/>
          <w:lang w:val="en-US" w:eastAsia="zh-CN"/>
        </w:rPr>
        <w:t>为什么我们要接受乞丐的存在</w:t>
      </w:r>
      <w:bookmarkEnd w:id="1"/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>因为我们要维护自由的权利。。我们心中的价值观与生活方式。。如果限制乞丐的自由，意味着zf权利的过大，整体危害性更大。。今天它限制这批人的自由，明天限制那个少数派，最后所有人的自由都收到影响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2311"/>
      <w:r>
        <w:rPr>
          <w:rFonts w:hint="eastAsia"/>
          <w:lang w:val="en-US" w:eastAsia="zh-CN"/>
        </w:rPr>
        <w:t>如何减少乞丐的不利影响</w:t>
      </w:r>
      <w:bookmarkEnd w:id="2"/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>眼不见心不烦，平时远离即可。。。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>定居的话，注意远离乞丐之家即可。。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>出国度假，乞丐一般很少跨国乞讨，没有能力长途乞讨。。当然你会遇到别国乞丐哈哈。。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3873"/>
      <w:r>
        <w:rPr>
          <w:rFonts w:hint="eastAsia"/>
          <w:lang w:val="en-US" w:eastAsia="zh-CN"/>
        </w:rPr>
        <w:t>如何开待有乞丐的好处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丐与流浪者是ziyou 皿煮的探测器，我们可以根据这个来初步判断此地情况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做布施活动需要有人接受，总不能随便找人给别人实施，是对别人的侮辱嘛。。乞丐就是我们绝佳的接盘侠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商店购物，有时候会有硬币找零，沉甸甸不好带，可以给乞丐。减轻分量轻装前进。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带女逛街，路遇乞丐，给个几个零钱，建立良好印象，让你在妞心中形象良好。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和不熟悉的朋友逛街走路散步，给乞丐布施，可以加强好人印象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让那个乞丐做间谍线人，打探别人生活规律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将乞丐作为咨询师，付费咨询一些问题，特别是新到一地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乞丐就是无所不在的目击者，有利于提升治安，坏人跑路总有人看到领赏。一方面有乞讨，多条活路，减少抢劫风险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4727"/>
      <w:r>
        <w:rPr>
          <w:rFonts w:hint="eastAsia"/>
          <w:lang w:val="en-US" w:eastAsia="zh-CN"/>
        </w:rPr>
        <w:t>关于禁止乞丐与流浪者合法性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Zf不能禁止乞讨，乞讨是一种合法的生活方式，就像打工赚钱一样，只是工作种类不同。工作种类当然有高低贵贱之分。。乞讨毫无疑问属于低贱的一种工作。。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强烈影响其他人生活的乞讨方式可以禁止，比如强行乞讨与攻击性乞讨可以禁止。。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4647"/>
      <w:r>
        <w:rPr>
          <w:rFonts w:hint="eastAsia"/>
          <w:lang w:val="en-US" w:eastAsia="zh-CN"/>
        </w:rPr>
        <w:t>禁止乞讨区的设立合法性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原则是影响公共安全领域（红绿灯，道路，飞机跑道等），以及私人领地可以禁止乞丐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其他商业道路，公共道路，区域，公园，公共图书馆原则上不能设立禁止乞讨区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D7CFAE"/>
    <w:multiLevelType w:val="multilevel"/>
    <w:tmpl w:val="A9D7CFA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E150AD"/>
    <w:rsid w:val="02AC7624"/>
    <w:rsid w:val="03921101"/>
    <w:rsid w:val="0B865118"/>
    <w:rsid w:val="10E513AA"/>
    <w:rsid w:val="111A5E64"/>
    <w:rsid w:val="11555FFA"/>
    <w:rsid w:val="131C5954"/>
    <w:rsid w:val="13790730"/>
    <w:rsid w:val="15DF0F6F"/>
    <w:rsid w:val="17A45C23"/>
    <w:rsid w:val="1F7C1FEF"/>
    <w:rsid w:val="1FC46664"/>
    <w:rsid w:val="222A683F"/>
    <w:rsid w:val="25023FF4"/>
    <w:rsid w:val="2734696E"/>
    <w:rsid w:val="29BF7D62"/>
    <w:rsid w:val="2A034C41"/>
    <w:rsid w:val="2CE77C63"/>
    <w:rsid w:val="2D5B5687"/>
    <w:rsid w:val="2D7B7107"/>
    <w:rsid w:val="2D9155FB"/>
    <w:rsid w:val="2FE84D5F"/>
    <w:rsid w:val="302964B1"/>
    <w:rsid w:val="30835DDE"/>
    <w:rsid w:val="32665EC8"/>
    <w:rsid w:val="32742BD4"/>
    <w:rsid w:val="32AF004E"/>
    <w:rsid w:val="32E970D9"/>
    <w:rsid w:val="335351DE"/>
    <w:rsid w:val="34A04A56"/>
    <w:rsid w:val="35F905CC"/>
    <w:rsid w:val="3721678C"/>
    <w:rsid w:val="3B7B3FA3"/>
    <w:rsid w:val="3C8204CC"/>
    <w:rsid w:val="3E2B5C46"/>
    <w:rsid w:val="3E5D46E5"/>
    <w:rsid w:val="3F051214"/>
    <w:rsid w:val="409C0999"/>
    <w:rsid w:val="412E6E29"/>
    <w:rsid w:val="414B76D0"/>
    <w:rsid w:val="46E82667"/>
    <w:rsid w:val="48A349A2"/>
    <w:rsid w:val="497C2E8D"/>
    <w:rsid w:val="49D3258D"/>
    <w:rsid w:val="4A6F580B"/>
    <w:rsid w:val="4CC15E9A"/>
    <w:rsid w:val="4CFD7821"/>
    <w:rsid w:val="4DC05EF4"/>
    <w:rsid w:val="4DFF2D79"/>
    <w:rsid w:val="4E234EDF"/>
    <w:rsid w:val="4E8B4F95"/>
    <w:rsid w:val="505E4F03"/>
    <w:rsid w:val="513A31DB"/>
    <w:rsid w:val="54A52694"/>
    <w:rsid w:val="5510759E"/>
    <w:rsid w:val="55317D7B"/>
    <w:rsid w:val="55E150AD"/>
    <w:rsid w:val="57295F27"/>
    <w:rsid w:val="5931087C"/>
    <w:rsid w:val="59CE4B2F"/>
    <w:rsid w:val="5B2F1F12"/>
    <w:rsid w:val="5C79428A"/>
    <w:rsid w:val="609E1251"/>
    <w:rsid w:val="61AF731F"/>
    <w:rsid w:val="63627F03"/>
    <w:rsid w:val="63B81438"/>
    <w:rsid w:val="63F3449A"/>
    <w:rsid w:val="655C705B"/>
    <w:rsid w:val="66180261"/>
    <w:rsid w:val="664700E5"/>
    <w:rsid w:val="67495BD2"/>
    <w:rsid w:val="697E6428"/>
    <w:rsid w:val="6C1F2DE3"/>
    <w:rsid w:val="6EBF2C46"/>
    <w:rsid w:val="7254189F"/>
    <w:rsid w:val="72843B61"/>
    <w:rsid w:val="74925CAA"/>
    <w:rsid w:val="75700793"/>
    <w:rsid w:val="764B70AF"/>
    <w:rsid w:val="78091D2E"/>
    <w:rsid w:val="78102C42"/>
    <w:rsid w:val="7B7364F6"/>
    <w:rsid w:val="7F90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2019-12-30T11:12:00Z</dcterms:created>
  <dc:creator>ATI老哇的爪子007</dc:creator>
  <cp:lastModifiedBy>ATI老哇的爪子007</cp:lastModifiedBy>
  <dcterms:modified xsi:type="dcterms:W3CDTF">2019-12-30T11:52:36Z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