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 xml:space="preserve">Atitit </w:t>
      </w:r>
      <w:r>
        <w:rPr>
          <w:rFonts w:hint="eastAsia"/>
          <w:lang w:val="en-US" w:eastAsia="zh-CN"/>
        </w:rPr>
        <w:t>如何协调不满</w:t>
      </w:r>
    </w:p>
    <w:p>
      <w:pPr>
        <w:rPr>
          <w:rFonts w:hint="eastAsia"/>
          <w:lang w:val="en-US" w:eastAsia="zh-CN"/>
        </w:rPr>
      </w:pPr>
    </w:p>
    <w:p>
      <w:pPr>
        <w:pStyle w:val="3"/>
        <w:bidi w:val="0"/>
        <w:rPr>
          <w:rFonts w:hint="eastAsia"/>
          <w:lang w:val="en-US" w:eastAsia="zh-CN"/>
        </w:rPr>
      </w:pPr>
      <w:r>
        <w:rPr>
          <w:rFonts w:hint="default"/>
        </w:rPr>
        <w:t>技巧之一是回避。</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8" w:lineRule="atLeast"/>
        <w:ind w:left="0" w:right="0" w:firstLine="0"/>
        <w:textAlignment w:val="baseline"/>
        <w:rPr>
          <w:rFonts w:hint="eastAsia"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位主人很难达成和解。但曾经作为现任特首梁振英副手的林郑月娥至少有过相关的工作经历。通过这次采访，我认为她的技巧之一是回避。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8"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比如，在谈到“港独”话题时，林郑月娥称这种呼声不能得到"自由言论"法则的保护。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8"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“我们将遵守法治，”她说。</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0578FEC8"/>
    <w:multiLevelType w:val="multilevel"/>
    <w:tmpl w:val="0578FEC8"/>
    <w:lvl w:ilvl="0" w:tentative="0">
      <w:start w:val="1"/>
      <w:numFmt w:val="chineseCounting"/>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6A3B28EE"/>
    <w:multiLevelType w:val="multilevel"/>
    <w:tmpl w:val="6A3B28E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B1348"/>
    <w:rsid w:val="0697640A"/>
    <w:rsid w:val="08F22ACC"/>
    <w:rsid w:val="08F438DF"/>
    <w:rsid w:val="0EF119ED"/>
    <w:rsid w:val="14EE3898"/>
    <w:rsid w:val="159672F7"/>
    <w:rsid w:val="1B8F5440"/>
    <w:rsid w:val="1CC36999"/>
    <w:rsid w:val="246B1348"/>
    <w:rsid w:val="24784B95"/>
    <w:rsid w:val="2D4B77C2"/>
    <w:rsid w:val="432E183D"/>
    <w:rsid w:val="44CD63C5"/>
    <w:rsid w:val="45AA4391"/>
    <w:rsid w:val="505F0574"/>
    <w:rsid w:val="5E7815A2"/>
    <w:rsid w:val="5E9E3CB4"/>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kern w:val="44"/>
      <w:sz w:val="48"/>
      <w:szCs w:val="48"/>
      <w:lang w:bidi="ar"/>
    </w:rPr>
  </w:style>
  <w:style w:type="paragraph" w:styleId="3">
    <w:name w:val="heading 2"/>
    <w:basedOn w:val="1"/>
    <w:next w:val="1"/>
    <w:unhideWhenUsed/>
    <w:qFormat/>
    <w:uiPriority w:val="0"/>
    <w:pPr>
      <w:numPr>
        <w:ilvl w:val="1"/>
        <w:numId w:val="2"/>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3"/>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2020-01-16T08:12:00Z</dcterms:created>
  <dc:creator>ATI老哇的爪子007</dc:creator>
  <cp:lastModifiedBy>ATI老哇的爪子007</cp:lastModifiedBy>
  <dcterms:modified xsi:type="dcterms:W3CDTF">2020-01-16T08:13:16Z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