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安全基本原则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保密加密</w:t>
          </w:r>
          <w:r>
            <w:tab/>
          </w:r>
          <w:r>
            <w:fldChar w:fldCharType="begin"/>
          </w:r>
          <w:r>
            <w:instrText xml:space="preserve"> PAGEREF _Toc18500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隔离制度 隔墙 shell  Shell加壳</w:t>
          </w:r>
          <w:r>
            <w:tab/>
          </w:r>
          <w:r>
            <w:fldChar w:fldCharType="begin"/>
          </w:r>
          <w:r>
            <w:instrText xml:space="preserve"> PAGEREF _Toc10002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检查安检 门禁制度</w:t>
          </w:r>
          <w:r>
            <w:tab/>
          </w:r>
          <w:r>
            <w:fldChar w:fldCharType="begin"/>
          </w:r>
          <w:r>
            <w:instrText xml:space="preserve"> PAGEREF _Toc10650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提前预警监控</w:t>
          </w:r>
          <w:r>
            <w:tab/>
          </w:r>
          <w:r>
            <w:fldChar w:fldCharType="begin"/>
          </w:r>
          <w:r>
            <w:instrText xml:space="preserve"> PAGEREF _Toc12760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 xml:space="preserve">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>识别安全重灾区重点部署</w:t>
          </w:r>
          <w:r>
            <w:tab/>
          </w:r>
          <w:r>
            <w:fldChar w:fldCharType="begin"/>
          </w:r>
          <w:r>
            <w:instrText xml:space="preserve"> PAGEREF _Toc25486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 xml:space="preserve">5.1.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7"/>
            </w:rPr>
            <w:t>密集地区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eastAsia="zh-CN"/>
            </w:rPr>
            <w:t>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>安全重灾区（余额，取现支付系统）等重点部署</w:t>
          </w:r>
          <w:r>
            <w:tab/>
          </w:r>
          <w:r>
            <w:fldChar w:fldCharType="begin"/>
          </w:r>
          <w:r>
            <w:instrText xml:space="preserve"> PAGEREF _Toc16718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分离避免集中</w:t>
          </w:r>
          <w:r>
            <w:tab/>
          </w:r>
          <w:r>
            <w:fldChar w:fldCharType="begin"/>
          </w:r>
          <w:r>
            <w:instrText xml:space="preserve"> PAGEREF _Toc6357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合适的授权</w:t>
          </w:r>
          <w:r>
            <w:tab/>
          </w:r>
          <w:r>
            <w:fldChar w:fldCharType="begin"/>
          </w:r>
          <w:r>
            <w:instrText xml:space="preserve"> PAGEREF _Toc9119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俩模块结合模式</w:t>
          </w:r>
          <w:r>
            <w:tab/>
          </w:r>
          <w:r>
            <w:fldChar w:fldCharType="begin"/>
          </w:r>
          <w:r>
            <w:instrText xml:space="preserve"> PAGEREF _Toc25616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8500"/>
      <w:r>
        <w:rPr>
          <w:rFonts w:hint="eastAsia"/>
          <w:lang w:val="en-US" w:eastAsia="zh-CN"/>
        </w:rPr>
        <w:t>保密加密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用正确的姿势保存密码。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用正确的姿势传输数据。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用正确的姿势加密敏感信息。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用正确的姿势对数据进行备份和监控。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0002"/>
      <w:r>
        <w:rPr>
          <w:rFonts w:hint="eastAsia"/>
          <w:lang w:val="en-US" w:eastAsia="zh-CN"/>
        </w:rPr>
        <w:t>隔离制度 隔墙 shell  Shell加壳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0650"/>
      <w:r>
        <w:rPr>
          <w:rFonts w:hint="eastAsia"/>
          <w:lang w:val="en-US" w:eastAsia="zh-CN"/>
        </w:rPr>
        <w:t>检查安检 门禁制度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加固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2760"/>
      <w:r>
        <w:rPr>
          <w:rFonts w:hint="eastAsia"/>
          <w:lang w:val="en-US" w:eastAsia="zh-CN"/>
        </w:rPr>
        <w:t>提前预警监控</w:t>
      </w:r>
      <w:bookmarkEnd w:id="3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识别薄弱部分，增加安全部署</w:t>
      </w:r>
    </w:p>
    <w:p>
      <w:pPr>
        <w:pStyle w:val="2"/>
        <w:bidi w:val="0"/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bookmarkStart w:id="4" w:name="_Toc25486"/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识别安全重灾区重点部署</w:t>
      </w:r>
      <w:bookmarkEnd w:id="4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 xml:space="preserve"> </w:t>
      </w:r>
      <w:bookmarkStart w:id="5" w:name="_Toc16718"/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密集地区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安全重灾区（余额，取现支付系统）等重点部署</w:t>
      </w:r>
      <w:bookmarkEnd w:id="5"/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常见薄弱地位，sql api，数据库安全存储  重复请求的攻击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6357"/>
      <w:r>
        <w:rPr>
          <w:rFonts w:hint="eastAsia"/>
          <w:lang w:val="en-US" w:eastAsia="zh-CN"/>
        </w:rPr>
        <w:t>分离避免集中</w:t>
      </w:r>
      <w:bookmarkEnd w:id="6"/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比如伏虎，俩快令牌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卡片的a面背面分离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9119"/>
      <w:r>
        <w:rPr>
          <w:rFonts w:hint="eastAsia"/>
          <w:lang w:val="en-US" w:eastAsia="zh-CN"/>
        </w:rPr>
        <w:t>合适的授权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5616"/>
      <w:r>
        <w:rPr>
          <w:rFonts w:hint="eastAsia"/>
          <w:lang w:val="en-US" w:eastAsia="zh-CN"/>
        </w:rPr>
        <w:t>俩模块结合模式</w:t>
      </w:r>
      <w:bookmarkEnd w:id="8"/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，防止只有数据库操作权限就可以突破数据安排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比如伏虎，俩快令牌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3F2E7"/>
    <w:multiLevelType w:val="multilevel"/>
    <w:tmpl w:val="B0C3F2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C90DFDD"/>
    <w:multiLevelType w:val="multilevel"/>
    <w:tmpl w:val="2C90DF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44E3E"/>
    <w:rsid w:val="00E2640E"/>
    <w:rsid w:val="03501E08"/>
    <w:rsid w:val="046814C4"/>
    <w:rsid w:val="06C70D9C"/>
    <w:rsid w:val="085A6E0B"/>
    <w:rsid w:val="0B6F03A8"/>
    <w:rsid w:val="10E44E3E"/>
    <w:rsid w:val="136B3D1F"/>
    <w:rsid w:val="200071CD"/>
    <w:rsid w:val="26F86ACE"/>
    <w:rsid w:val="273F30ED"/>
    <w:rsid w:val="278431C0"/>
    <w:rsid w:val="28EE2EB0"/>
    <w:rsid w:val="2B856C9F"/>
    <w:rsid w:val="311A4F6C"/>
    <w:rsid w:val="31B91861"/>
    <w:rsid w:val="31FF2506"/>
    <w:rsid w:val="3CBF03E4"/>
    <w:rsid w:val="44AD0A7F"/>
    <w:rsid w:val="489A31BC"/>
    <w:rsid w:val="4CF51344"/>
    <w:rsid w:val="4EDF7D1D"/>
    <w:rsid w:val="539E44E7"/>
    <w:rsid w:val="5E1B7E74"/>
    <w:rsid w:val="61E32AFE"/>
    <w:rsid w:val="69C62C63"/>
    <w:rsid w:val="6F3658AB"/>
    <w:rsid w:val="71C900F4"/>
    <w:rsid w:val="778E17B5"/>
    <w:rsid w:val="78FE2C68"/>
    <w:rsid w:val="7B4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2020-01-02T08:43:00Z</dcterms:created>
  <dc:creator>ATI老哇的爪子007</dc:creator>
  <cp:lastModifiedBy>ATI老哇的爪子007</cp:lastModifiedBy>
  <dcterms:modified xsi:type="dcterms:W3CDTF">2020-01-02T16:12:36Z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