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安全泡妞法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疾病安全</w:t>
          </w:r>
          <w:r>
            <w:tab/>
          </w:r>
          <w:r>
            <w:fldChar w:fldCharType="begin"/>
          </w:r>
          <w:r>
            <w:instrText xml:space="preserve"> PAGEREF _Toc31206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 开头几次，一定要戴套，你可以测试说不带套，看她反应如果她无所谓，说明比较危险。</w:t>
          </w:r>
          <w:r>
            <w:tab/>
          </w:r>
          <w:r>
            <w:fldChar w:fldCharType="begin"/>
          </w:r>
          <w:r>
            <w:instrText xml:space="preserve"> PAGEREF _Toc30506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 国内，一个月后可以不带套，国外，俩个月观察比较好</w:t>
          </w:r>
          <w:r>
            <w:tab/>
          </w:r>
          <w:r>
            <w:fldChar w:fldCharType="begin"/>
          </w:r>
          <w:r>
            <w:instrText xml:space="preserve"> PAGEREF _Toc30052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 有备无患，准备好一些药物</w:t>
          </w:r>
          <w:r>
            <w:tab/>
          </w:r>
          <w:r>
            <w:fldChar w:fldCharType="begin"/>
          </w:r>
          <w:r>
            <w:instrText xml:space="preserve"> PAGEREF _Toc6421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 学习一些医学书籍，掌握基本医疗水平</w:t>
          </w:r>
          <w:r>
            <w:tab/>
          </w:r>
          <w:r>
            <w:fldChar w:fldCharType="begin"/>
          </w:r>
          <w:r>
            <w:instrText xml:space="preserve"> PAGEREF _Toc4499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财务安全</w:t>
          </w:r>
          <w:r>
            <w:tab/>
          </w:r>
          <w:r>
            <w:fldChar w:fldCharType="begin"/>
          </w:r>
          <w:r>
            <w:instrText xml:space="preserve"> PAGEREF _Toc345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 陌生人不要包夜</w:t>
          </w:r>
          <w:r>
            <w:tab/>
          </w:r>
          <w:r>
            <w:fldChar w:fldCharType="begin"/>
          </w:r>
          <w:r>
            <w:instrText xml:space="preserve"> PAGEREF _Toc23161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 洗澡的时候一起洗澡together，</w:t>
          </w:r>
          <w:r>
            <w:tab/>
          </w:r>
          <w:r>
            <w:fldChar w:fldCharType="begin"/>
          </w:r>
          <w:r>
            <w:instrText xml:space="preserve"> PAGEREF _Toc31025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 多吃饭先了解，性格不好的不要约，容易花钱多</w:t>
          </w:r>
          <w:r>
            <w:tab/>
          </w:r>
          <w:r>
            <w:fldChar w:fldCharType="begin"/>
          </w:r>
          <w:r>
            <w:instrText xml:space="preserve"> PAGEREF _Toc29804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 请吃饭后不要乱给钱，拉住不让走的，给其一些小费</w:t>
          </w:r>
          <w:r>
            <w:tab/>
          </w:r>
          <w:r>
            <w:fldChar w:fldCharType="begin"/>
          </w:r>
          <w:r>
            <w:instrText xml:space="preserve"> PAGEREF _Toc15235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2.5. 还是事先谈好价格比较好，不容易起纠纷</w:t>
          </w:r>
          <w:r>
            <w:tab/>
          </w:r>
          <w:r>
            <w:fldChar w:fldCharType="begin"/>
          </w:r>
          <w:r>
            <w:instrText xml:space="preserve"> PAGEREF _Toc16152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人身安全</w:t>
          </w:r>
          <w:r>
            <w:tab/>
          </w:r>
          <w:r>
            <w:fldChar w:fldCharType="begin"/>
          </w:r>
          <w:r>
            <w:instrText xml:space="preserve"> PAGEREF _Toc24633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 多了解先，最好多走走，尽可能找那些熟面孔。生面孔慎重</w:t>
          </w:r>
          <w:r>
            <w:tab/>
          </w:r>
          <w:r>
            <w:fldChar w:fldCharType="begin"/>
          </w:r>
          <w:r>
            <w:instrText xml:space="preserve"> PAGEREF _Toc5607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 防仙人跳</w:t>
          </w:r>
          <w:r>
            <w:tab/>
          </w:r>
          <w:r>
            <w:fldChar w:fldCharType="begin"/>
          </w:r>
          <w:r>
            <w:instrText xml:space="preserve"> PAGEREF _Toc5016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 学习当地语言，了解基本数字</w:t>
          </w:r>
          <w:r>
            <w:tab/>
          </w:r>
          <w:r>
            <w:fldChar w:fldCharType="begin"/>
          </w:r>
          <w:r>
            <w:instrText xml:space="preserve"> PAGEREF _Toc16517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3.4. 多人出行</w:t>
          </w:r>
          <w:r>
            <w:tab/>
          </w:r>
          <w:r>
            <w:fldChar w:fldCharType="begin"/>
          </w:r>
          <w:r>
            <w:instrText xml:space="preserve"> PAGEREF _Toc303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参考价格表</w:t>
          </w:r>
          <w:r>
            <w:tab/>
          </w:r>
          <w:r>
            <w:fldChar w:fldCharType="begin"/>
          </w:r>
          <w:r>
            <w:instrText xml:space="preserve"> PAGEREF _Toc31885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31206"/>
      <w:r>
        <w:rPr>
          <w:rFonts w:hint="eastAsia"/>
          <w:lang w:val="en-US" w:eastAsia="zh-CN"/>
        </w:rPr>
        <w:t>疾病安全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0506"/>
      <w:r>
        <w:rPr>
          <w:rFonts w:hint="eastAsia"/>
          <w:lang w:val="en-US" w:eastAsia="zh-CN"/>
        </w:rPr>
        <w:t>开头几次，一定要戴套，你可以测试说不带套，看她反应如果她无所谓，说明比较危险。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如果她拒绝，说明比较可靠些。。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052"/>
      <w:r>
        <w:rPr>
          <w:rFonts w:hint="eastAsia"/>
          <w:lang w:val="en-US" w:eastAsia="zh-CN"/>
        </w:rPr>
        <w:t>国内，一个月后可以不带套，国外，俩个月观察比较好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421"/>
      <w:r>
        <w:rPr>
          <w:rFonts w:hint="eastAsia"/>
          <w:lang w:val="en-US" w:eastAsia="zh-CN"/>
        </w:rPr>
        <w:t>有备无患，准备好一些药物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499"/>
      <w:r>
        <w:rPr>
          <w:rFonts w:hint="eastAsia"/>
          <w:lang w:val="en-US" w:eastAsia="zh-CN"/>
        </w:rPr>
        <w:t>学习一些医学书籍，掌握基本医疗水平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345"/>
      <w:r>
        <w:rPr>
          <w:rFonts w:hint="eastAsia"/>
          <w:lang w:val="en-US" w:eastAsia="zh-CN"/>
        </w:rPr>
        <w:t>财务安全</w:t>
      </w:r>
      <w:bookmarkEnd w:id="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23161"/>
      <w:r>
        <w:rPr>
          <w:rFonts w:hint="eastAsia"/>
          <w:lang w:val="en-US" w:eastAsia="zh-CN"/>
        </w:rPr>
        <w:t>陌生人不要包夜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025"/>
      <w:r>
        <w:rPr>
          <w:rFonts w:hint="eastAsia"/>
          <w:lang w:val="en-US" w:eastAsia="zh-CN"/>
        </w:rPr>
        <w:t>洗澡的时候一起洗澡together，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804"/>
      <w:r>
        <w:rPr>
          <w:rFonts w:hint="eastAsia"/>
          <w:lang w:val="en-US" w:eastAsia="zh-CN"/>
        </w:rPr>
        <w:t>多吃饭先了解，性格不好的不要约，容易花钱多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235"/>
      <w:r>
        <w:rPr>
          <w:rFonts w:hint="eastAsia"/>
          <w:lang w:val="en-US" w:eastAsia="zh-CN"/>
        </w:rPr>
        <w:t>请吃饭后不要乱给钱，拉住不让走的，给其一些小费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6152"/>
      <w:r>
        <w:rPr>
          <w:rFonts w:hint="eastAsia"/>
          <w:lang w:val="en-US" w:eastAsia="zh-CN"/>
        </w:rPr>
        <w:t>还是事先谈好价格比较好，不容易起纠纷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4633"/>
      <w:r>
        <w:rPr>
          <w:rFonts w:hint="eastAsia"/>
          <w:lang w:val="en-US" w:eastAsia="zh-CN"/>
        </w:rPr>
        <w:t>人身安全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5607"/>
      <w:r>
        <w:rPr>
          <w:rFonts w:hint="eastAsia"/>
          <w:lang w:val="en-US" w:eastAsia="zh-CN"/>
        </w:rPr>
        <w:t>多了解先，最好多走走，尽可能找那些熟面孔。生面孔慎重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016"/>
      <w:r>
        <w:rPr>
          <w:rFonts w:hint="eastAsia"/>
          <w:lang w:val="en-US" w:eastAsia="zh-CN"/>
        </w:rPr>
        <w:t>防仙人跳</w:t>
      </w:r>
      <w:bookmarkEnd w:id="1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517"/>
      <w:r>
        <w:rPr>
          <w:rFonts w:hint="eastAsia"/>
          <w:lang w:val="en-US" w:eastAsia="zh-CN"/>
        </w:rPr>
        <w:t>学习当地语言，了解基本数字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03"/>
      <w:r>
        <w:rPr>
          <w:rFonts w:hint="eastAsia"/>
          <w:lang w:val="en-US" w:eastAsia="zh-CN"/>
        </w:rPr>
        <w:t>多人出行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1885"/>
      <w:r>
        <w:rPr>
          <w:rFonts w:hint="eastAsia"/>
          <w:lang w:val="en-US" w:eastAsia="zh-CN"/>
        </w:rPr>
        <w:t>参考价格表</w:t>
      </w:r>
      <w:bookmarkEnd w:id="1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参考价格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请吃饭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一个小时最多200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尽可能给钱太高b价，如果强问要，给100-200P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1500--2000比较好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970AE0"/>
    <w:multiLevelType w:val="multilevel"/>
    <w:tmpl w:val="D8970AE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D3A60"/>
    <w:rsid w:val="00336F9F"/>
    <w:rsid w:val="00582CCA"/>
    <w:rsid w:val="068A02AB"/>
    <w:rsid w:val="06FF5286"/>
    <w:rsid w:val="08180CBD"/>
    <w:rsid w:val="0A66579E"/>
    <w:rsid w:val="0CB6627B"/>
    <w:rsid w:val="10C44391"/>
    <w:rsid w:val="11847949"/>
    <w:rsid w:val="141C5FB3"/>
    <w:rsid w:val="16E03685"/>
    <w:rsid w:val="16E45C78"/>
    <w:rsid w:val="1CB145DB"/>
    <w:rsid w:val="1E582D2B"/>
    <w:rsid w:val="29327697"/>
    <w:rsid w:val="3A1E2D1A"/>
    <w:rsid w:val="3D541102"/>
    <w:rsid w:val="41CD3A60"/>
    <w:rsid w:val="45037878"/>
    <w:rsid w:val="470E5816"/>
    <w:rsid w:val="476D70F5"/>
    <w:rsid w:val="49F74633"/>
    <w:rsid w:val="4AF62D7D"/>
    <w:rsid w:val="4C8D0F16"/>
    <w:rsid w:val="4E9D7CC3"/>
    <w:rsid w:val="5456603F"/>
    <w:rsid w:val="56195FD5"/>
    <w:rsid w:val="593123B3"/>
    <w:rsid w:val="5A2708A4"/>
    <w:rsid w:val="5A7F06AB"/>
    <w:rsid w:val="62B05417"/>
    <w:rsid w:val="62B401B6"/>
    <w:rsid w:val="62D73112"/>
    <w:rsid w:val="6D1D6078"/>
    <w:rsid w:val="6D645AF3"/>
    <w:rsid w:val="70845214"/>
    <w:rsid w:val="70C36F91"/>
    <w:rsid w:val="71A364A2"/>
    <w:rsid w:val="74E5640A"/>
    <w:rsid w:val="76C90594"/>
    <w:rsid w:val="77E535B2"/>
    <w:rsid w:val="78B10365"/>
    <w:rsid w:val="79FD62BE"/>
    <w:rsid w:val="7AC10D5B"/>
    <w:rsid w:val="7B106057"/>
    <w:rsid w:val="7BC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2019-12-29T07:58:00Z</dcterms:created>
  <dc:creator>ATI老哇的爪子007</dc:creator>
  <cp:lastModifiedBy>ATI老哇的爪子007</cp:lastModifiedBy>
  <dcterms:modified xsi:type="dcterms:W3CDTF">2019-12-29T08:10:25Z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