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移民指标 参考标准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移民指标  </w:t>
      </w:r>
    </w:p>
    <w:p>
      <w:pPr>
        <w:rPr>
          <w:rFonts w:hint="default"/>
          <w:lang w:val="en-US" w:eastAsia="zh-CN"/>
        </w:rPr>
      </w:pPr>
      <w:r>
        <w:rPr>
          <w:rFonts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</w:rPr>
        <w:t>世界空气污染：实时空气质量指数地图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F7B3C"/>
    <w:rsid w:val="0697640A"/>
    <w:rsid w:val="08F22ACC"/>
    <w:rsid w:val="08F438DF"/>
    <w:rsid w:val="0EF119ED"/>
    <w:rsid w:val="14EE3898"/>
    <w:rsid w:val="159672F7"/>
    <w:rsid w:val="1B8F5440"/>
    <w:rsid w:val="1CC36999"/>
    <w:rsid w:val="30AF50A6"/>
    <w:rsid w:val="432E183D"/>
    <w:rsid w:val="432F7B3C"/>
    <w:rsid w:val="44CD63C5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2020-01-09T08:20:00Z</dcterms:created>
  <dc:creator>ATI老哇的爪子007</dc:creator>
  <cp:lastModifiedBy>ATI老哇的爪子007</cp:lastModifiedBy>
  <dcterms:modified xsi:type="dcterms:W3CDTF">2020-01-09T08:21:04Z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