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长滩岛攻略 ati总结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滩岛上两个主要的观光海滩白色海滩（White Beach）和布拉波海滩 （Bulabog Beach）坐落于岛上与最窄的中间部份相反的两端。 白色海滩面向西方而布拉波海滩则朝向东方。 岛上也有其他的海滩。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长滩岛Boracay白沙滩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白沙滩是长滩岛得以闻名世界的最大原因。它位于岛的西岸中段，从南到北延伸，长达4公里，是由大片珊瑚磨碎后形成的，沙滩平缓舒展，沙质洁白细腻，即使在骄阳似火的正午时分，踏在沙上也依然清凉。到了晚上，白沙滩就摇身一变成为4公里长的巨大酒吧，灯光和音乐将它妆点得摇曳多姿。不少前来度假的人不进行任何观光或游乐，只是从早到晚流连于白沙滩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特色</w:t>
      </w:r>
    </w:p>
    <w:p>
      <w:pPr>
        <w:pStyle w:val="3"/>
        <w:bidi w:val="0"/>
        <w:rPr>
          <w:rFonts w:hint="default"/>
          <w:lang w:val="en-US" w:eastAsia="zh-CN"/>
        </w:rPr>
      </w:pPr>
      <w:r>
        <w:t>全世界最浪漫的白沙滩，许多人的蜜月梦幻圣地，热带岛屿元素一样不少，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如何到达？交通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如何住宿，酒店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最佳旅游时间</w:t>
      </w:r>
    </w:p>
    <w:p>
      <w:pPr>
        <w:pStyle w:val="3"/>
        <w:bidi w:val="0"/>
        <w:rPr>
          <w:rFonts w:hint="eastAsia" w:eastAsiaTheme="minorEastAsia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。6月-10月为雨季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长滩岛一年可大致分为旱季和雨季两个季节。6月-10月为雨季，气候湿热，午后常会有雷阵雨。11月-次年5月为旱季，降雨较少，是长滩岛的旅游旺季。圣诞节、新年、农历新年和复活节前后可以算是最旺的时候，尤其在新年和复活节许多菲律宾人也会前来度假，所以安排旅行最好避开这两个假期。雨季是旅游淡季，很多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6"/>
          <w:szCs w:val="16"/>
          <w:u w:val="none"/>
          <w:shd w:val="clear" w:fill="FFFFFF"/>
        </w:rPr>
        <w:instrText xml:space="preserve"> HYPERLINK "https://www.agoda.com/zh-cn/?cid=1716737" \t "http://wenzhang.16fan.com/a/_blank" </w:instrTex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7AA"/>
          <w:spacing w:val="0"/>
          <w:sz w:val="16"/>
          <w:szCs w:val="16"/>
          <w:u w:val="none"/>
          <w:shd w:val="clear" w:fill="FFFFFF"/>
        </w:rPr>
        <w:t>酒店</w:t>
      </w:r>
      <w:r>
        <w:rPr>
          <w:rFonts w:hint="default" w:ascii="Helvetica" w:hAnsi="Helvetica" w:eastAsia="Helvetica" w:cs="Helvetica"/>
          <w:i w:val="0"/>
          <w:caps w:val="0"/>
          <w:color w:val="3377A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的房价会有优惠。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货币与财务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ATM取款机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有的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长滩岛上ATM机很多，绝大多数都接受主要的信用卡。有几处银联系统的ATM取款机可以直接用中国的借记卡取到比索。菲律宾ATM机每次最多取10000比索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刷卡前问手续费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刷卡手续费在长滩岛刷卡前一定要问是否有手续费，有的店要收3%-7%不等的手续费。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D7F98"/>
    <w:rsid w:val="054A52F3"/>
    <w:rsid w:val="0697640A"/>
    <w:rsid w:val="08F22ACC"/>
    <w:rsid w:val="08F438DF"/>
    <w:rsid w:val="0A0E12B4"/>
    <w:rsid w:val="0EF119ED"/>
    <w:rsid w:val="11837136"/>
    <w:rsid w:val="145A4036"/>
    <w:rsid w:val="14EE3898"/>
    <w:rsid w:val="156D7F98"/>
    <w:rsid w:val="159672F7"/>
    <w:rsid w:val="1B8F5440"/>
    <w:rsid w:val="1CC36999"/>
    <w:rsid w:val="24784B95"/>
    <w:rsid w:val="288A4879"/>
    <w:rsid w:val="28AC3D6E"/>
    <w:rsid w:val="3DA16E7B"/>
    <w:rsid w:val="432E183D"/>
    <w:rsid w:val="44CD63C5"/>
    <w:rsid w:val="45AA4391"/>
    <w:rsid w:val="4C92607B"/>
    <w:rsid w:val="4DD620A8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2020-01-12T15:01:00Z</dcterms:created>
  <dc:creator>ATI老哇的爪子007</dc:creator>
  <cp:lastModifiedBy>ATI老哇的爪子007</cp:lastModifiedBy>
  <dcterms:modified xsi:type="dcterms:W3CDTF">2020-01-12T15:07:27Z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