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防止非法绑架法</w:t>
      </w:r>
    </w:p>
    <w:p>
      <w:pPr>
        <w:rPr>
          <w:rFonts w:hint="eastAsia"/>
          <w:lang w:val="en-US" w:eastAsia="zh-CN"/>
        </w:rPr>
      </w:pPr>
    </w:p>
    <w:p>
      <w:pPr>
        <w:pStyle w:val="2"/>
        <w:bidi w:val="0"/>
        <w:rPr>
          <w:rFonts w:hint="eastAsia"/>
          <w:lang w:val="en-US" w:eastAsia="zh-CN"/>
        </w:rPr>
      </w:pPr>
      <w:r>
        <w:t>提起行政诉讼，并公开发声传播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FF6FE"/>
        <w:spacing w:before="150" w:beforeAutospacing="0" w:after="0" w:afterAutospacing="0" w:line="320" w:lineRule="atLeast"/>
        <w:ind w:left="0" w:right="0" w:firstLine="0"/>
        <w:jc w:val="left"/>
        <w:rPr>
          <w:rFonts w:ascii="宋体" w:hAnsi="宋体" w:eastAsia="宋体" w:cs="宋体"/>
          <w:i w:val="0"/>
          <w:caps w:val="0"/>
          <w:color w:val="555555"/>
          <w:spacing w:val="0"/>
          <w:sz w:val="16"/>
          <w:szCs w:val="16"/>
        </w:rPr>
      </w:pPr>
      <w:r>
        <w:rPr>
          <w:rFonts w:ascii="宋体" w:hAnsi="宋体" w:eastAsia="宋体" w:cs="宋体"/>
          <w:i w:val="0"/>
          <w:caps w:val="0"/>
          <w:color w:val="555555"/>
          <w:spacing w:val="0"/>
          <w:sz w:val="16"/>
          <w:szCs w:val="16"/>
          <w:bdr w:val="none" w:color="auto" w:sz="0" w:space="0"/>
          <w:shd w:val="clear" w:fill="EFF6FE"/>
        </w:rPr>
        <w:t>草根维权出身的</w:t>
      </w:r>
      <w:r>
        <w:rPr>
          <w:rFonts w:ascii="宋体" w:hAnsi="宋体" w:eastAsia="宋体" w:cs="宋体"/>
          <w:i w:val="0"/>
          <w:caps w:val="0"/>
          <w:color w:val="555555"/>
          <w:spacing w:val="0"/>
          <w:sz w:val="16"/>
          <w:szCs w:val="16"/>
          <w:u w:val="single"/>
          <w:bdr w:val="none" w:color="auto" w:sz="0" w:space="0"/>
          <w:shd w:val="clear" w:fill="EFF6FE"/>
        </w:rPr>
        <w:fldChar w:fldCharType="begin"/>
      </w:r>
      <w:r>
        <w:rPr>
          <w:rFonts w:ascii="宋体" w:hAnsi="宋体" w:eastAsia="宋体" w:cs="宋体"/>
          <w:i w:val="0"/>
          <w:caps w:val="0"/>
          <w:color w:val="555555"/>
          <w:spacing w:val="0"/>
          <w:sz w:val="16"/>
          <w:szCs w:val="16"/>
          <w:u w:val="single"/>
          <w:bdr w:val="none" w:color="auto" w:sz="0" w:space="0"/>
          <w:shd w:val="clear" w:fill="EFF6FE"/>
        </w:rPr>
        <w:instrText xml:space="preserve"> HYPERLINK "https://www.bannedbook.org/bnews/tag/%e9%87%8e%e9%9d%96%e7%8e%af/" \o "标签 野靖环 下的日志" </w:instrText>
      </w:r>
      <w:r>
        <w:rPr>
          <w:rFonts w:ascii="宋体" w:hAnsi="宋体" w:eastAsia="宋体" w:cs="宋体"/>
          <w:i w:val="0"/>
          <w:caps w:val="0"/>
          <w:color w:val="555555"/>
          <w:spacing w:val="0"/>
          <w:sz w:val="16"/>
          <w:szCs w:val="16"/>
          <w:u w:val="single"/>
          <w:bdr w:val="none" w:color="auto" w:sz="0" w:space="0"/>
          <w:shd w:val="clear" w:fill="EFF6FE"/>
        </w:rPr>
        <w:fldChar w:fldCharType="separate"/>
      </w:r>
      <w:r>
        <w:rPr>
          <w:rStyle w:val="6"/>
          <w:rFonts w:ascii="宋体" w:hAnsi="宋体" w:eastAsia="宋体" w:cs="宋体"/>
          <w:i w:val="0"/>
          <w:caps w:val="0"/>
          <w:color w:val="555555"/>
          <w:spacing w:val="0"/>
          <w:sz w:val="16"/>
          <w:szCs w:val="16"/>
          <w:u w:val="single"/>
          <w:bdr w:val="none" w:color="auto" w:sz="0" w:space="0"/>
          <w:shd w:val="clear" w:fill="EFF6FE"/>
        </w:rPr>
        <w:t>野靖环</w:t>
      </w:r>
      <w:r>
        <w:rPr>
          <w:rFonts w:ascii="宋体" w:hAnsi="宋体" w:eastAsia="宋体" w:cs="宋体"/>
          <w:i w:val="0"/>
          <w:caps w:val="0"/>
          <w:color w:val="555555"/>
          <w:spacing w:val="0"/>
          <w:sz w:val="16"/>
          <w:szCs w:val="16"/>
          <w:u w:val="single"/>
          <w:bdr w:val="none" w:color="auto" w:sz="0" w:space="0"/>
          <w:shd w:val="clear" w:fill="EFF6FE"/>
        </w:rPr>
        <w:fldChar w:fldCharType="end"/>
      </w:r>
      <w:r>
        <w:rPr>
          <w:rFonts w:ascii="宋体" w:hAnsi="宋体" w:eastAsia="宋体" w:cs="宋体"/>
          <w:i w:val="0"/>
          <w:caps w:val="0"/>
          <w:color w:val="555555"/>
          <w:spacing w:val="0"/>
          <w:sz w:val="16"/>
          <w:szCs w:val="16"/>
          <w:bdr w:val="none" w:color="auto" w:sz="0" w:space="0"/>
          <w:shd w:val="clear" w:fill="EFF6FE"/>
        </w:rPr>
        <w:t>，用自身的经验向王峭岭详细地讲解，她必须就警方查抄和传唤中的各种不合理行为申请信息公开和提起行政诉讼，并公开发声传播，虽然这些并不一定带来实际结果，但这会让警方明白，她不是随便能欺负的人，从而保护王峭岭自己和孩子免受进一步的骚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FF6FE"/>
        <w:spacing w:before="150" w:beforeAutospacing="0" w:after="0" w:afterAutospacing="0" w:line="320" w:lineRule="atLeast"/>
        <w:ind w:left="0" w:right="0" w:firstLine="0"/>
        <w:jc w:val="left"/>
        <w:rPr>
          <w:rFonts w:ascii="宋体" w:hAnsi="宋体" w:eastAsia="宋体" w:cs="宋体"/>
          <w:i w:val="0"/>
          <w:caps w:val="0"/>
          <w:color w:val="555555"/>
          <w:spacing w:val="0"/>
          <w:sz w:val="16"/>
          <w:szCs w:val="16"/>
        </w:rPr>
      </w:pPr>
      <w:r>
        <w:rPr>
          <w:rFonts w:ascii="宋体" w:hAnsi="宋体" w:eastAsia="宋体" w:cs="宋体"/>
          <w:i w:val="0"/>
          <w:caps w:val="0"/>
          <w:color w:val="555555"/>
          <w:spacing w:val="0"/>
          <w:sz w:val="16"/>
          <w:szCs w:val="16"/>
          <w:bdr w:val="none" w:color="auto" w:sz="0" w:space="0"/>
          <w:shd w:val="clear" w:fill="EFF6FE"/>
        </w:rPr>
        <w:t>王峭岭随即提起了5项行政诉讼，虽然法院均以这是警方侦查行为为由不予立案，但警方再也没有传唤过她。王峭岭此后一直感慨，虽然考过司法考试，但在用</w:t>
      </w:r>
      <w:r>
        <w:rPr>
          <w:rFonts w:ascii="宋体" w:hAnsi="宋体" w:eastAsia="宋体" w:cs="宋体"/>
          <w:i w:val="0"/>
          <w:caps w:val="0"/>
          <w:color w:val="12A3EB"/>
          <w:spacing w:val="0"/>
          <w:sz w:val="16"/>
          <w:szCs w:val="16"/>
          <w:u w:val="single"/>
          <w:bdr w:val="none" w:color="auto" w:sz="0" w:space="0"/>
          <w:shd w:val="clear" w:fill="EFF6FE"/>
        </w:rPr>
        <w:fldChar w:fldCharType="begin"/>
      </w:r>
      <w:r>
        <w:rPr>
          <w:rFonts w:ascii="宋体" w:hAnsi="宋体" w:eastAsia="宋体" w:cs="宋体"/>
          <w:i w:val="0"/>
          <w:caps w:val="0"/>
          <w:color w:val="12A3EB"/>
          <w:spacing w:val="0"/>
          <w:sz w:val="16"/>
          <w:szCs w:val="16"/>
          <w:u w:val="single"/>
          <w:bdr w:val="none" w:color="auto" w:sz="0" w:space="0"/>
          <w:shd w:val="clear" w:fill="EFF6FE"/>
        </w:rPr>
        <w:instrText xml:space="preserve"> HYPERLINK "https://www.bannedbook.org/forum16/" \o "维权律师 法律维权" \t "https://www.bannedbook.org/bnews/renquan/xgmyd/20160708/_blank" </w:instrText>
      </w:r>
      <w:r>
        <w:rPr>
          <w:rFonts w:ascii="宋体" w:hAnsi="宋体" w:eastAsia="宋体" w:cs="宋体"/>
          <w:i w:val="0"/>
          <w:caps w:val="0"/>
          <w:color w:val="12A3EB"/>
          <w:spacing w:val="0"/>
          <w:sz w:val="16"/>
          <w:szCs w:val="16"/>
          <w:u w:val="single"/>
          <w:bdr w:val="none" w:color="auto" w:sz="0" w:space="0"/>
          <w:shd w:val="clear" w:fill="EFF6FE"/>
        </w:rPr>
        <w:fldChar w:fldCharType="separate"/>
      </w:r>
      <w:r>
        <w:rPr>
          <w:rStyle w:val="6"/>
          <w:rFonts w:ascii="宋体" w:hAnsi="宋体" w:eastAsia="宋体" w:cs="宋体"/>
          <w:i w:val="0"/>
          <w:caps w:val="0"/>
          <w:color w:val="12A3EB"/>
          <w:spacing w:val="0"/>
          <w:sz w:val="16"/>
          <w:szCs w:val="16"/>
          <w:u w:val="single"/>
          <w:bdr w:val="none" w:color="auto" w:sz="0" w:space="0"/>
          <w:shd w:val="clear" w:fill="EFF6FE"/>
        </w:rPr>
        <w:t>法律维权</w:t>
      </w:r>
      <w:r>
        <w:rPr>
          <w:rFonts w:ascii="宋体" w:hAnsi="宋体" w:eastAsia="宋体" w:cs="宋体"/>
          <w:i w:val="0"/>
          <w:caps w:val="0"/>
          <w:color w:val="12A3EB"/>
          <w:spacing w:val="0"/>
          <w:sz w:val="16"/>
          <w:szCs w:val="16"/>
          <w:u w:val="single"/>
          <w:bdr w:val="none" w:color="auto" w:sz="0" w:space="0"/>
          <w:shd w:val="clear" w:fill="EFF6FE"/>
        </w:rPr>
        <w:fldChar w:fldCharType="end"/>
      </w:r>
      <w:r>
        <w:rPr>
          <w:rFonts w:ascii="宋体" w:hAnsi="宋体" w:eastAsia="宋体" w:cs="宋体"/>
          <w:i w:val="0"/>
          <w:caps w:val="0"/>
          <w:color w:val="555555"/>
          <w:spacing w:val="0"/>
          <w:sz w:val="16"/>
          <w:szCs w:val="16"/>
          <w:bdr w:val="none" w:color="auto" w:sz="0" w:space="0"/>
          <w:shd w:val="clear" w:fill="EFF6FE"/>
        </w:rPr>
        <w:t>方面，自己的知识和能力远不及有实际抗争经验的草根公民。</w:t>
      </w:r>
    </w:p>
    <w:p>
      <w:pPr>
        <w:rPr>
          <w:rFonts w:hint="default"/>
          <w:lang w:val="en-US" w:eastAsia="zh-CN"/>
        </w:rPr>
      </w:pPr>
    </w:p>
    <w:p>
      <w:pPr>
        <w:rPr>
          <w:rFonts w:hint="default"/>
          <w:lang w:val="en-US" w:eastAsia="zh-CN"/>
        </w:rPr>
      </w:pPr>
    </w:p>
    <w:p>
      <w:pPr>
        <w:pStyle w:val="2"/>
        <w:bidi w:val="0"/>
        <w:rPr>
          <w:rFonts w:hint="default"/>
          <w:lang w:val="en-US" w:eastAsia="zh-CN"/>
        </w:rPr>
      </w:pPr>
      <w:r>
        <w:t>战略重点从对国内有关部门施压，转向国际游说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FF6FE"/>
        <w:spacing w:before="150" w:beforeAutospacing="0" w:after="0" w:afterAutospacing="0" w:line="320" w:lineRule="atLeast"/>
        <w:ind w:left="0" w:right="0" w:firstLine="0"/>
        <w:jc w:val="left"/>
        <w:rPr>
          <w:rFonts w:ascii="宋体" w:hAnsi="宋体" w:eastAsia="宋体" w:cs="宋体"/>
          <w:i w:val="0"/>
          <w:caps w:val="0"/>
          <w:color w:val="555555"/>
          <w:spacing w:val="0"/>
          <w:sz w:val="16"/>
          <w:szCs w:val="16"/>
        </w:rPr>
      </w:pPr>
      <w:r>
        <w:rPr>
          <w:rFonts w:ascii="宋体" w:hAnsi="宋体" w:eastAsia="宋体" w:cs="宋体"/>
          <w:i w:val="0"/>
          <w:caps w:val="0"/>
          <w:color w:val="555555"/>
          <w:spacing w:val="0"/>
          <w:sz w:val="16"/>
          <w:szCs w:val="16"/>
          <w:bdr w:val="none" w:color="auto" w:sz="0" w:space="0"/>
          <w:shd w:val="clear" w:fill="EFF6FE"/>
        </w:rPr>
        <w:t>1月8日之后的几个月，仇志才和王峭岭开始认为，“7.09”的救援需要“战略转变”。 “逮捕通知书下来的时候，辩护律师们一片悲观，老仇就说，如果这个时候国际社会的介入力度不够大，那这个案子就是铁案，”王峭岭说，所谓“铁案”就是被抓的大多数人都被判重刑。由此，他们的战略重点从对国内有关部门施压，转向国际游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FF6FE"/>
        <w:spacing w:before="150" w:beforeAutospacing="0" w:after="0" w:afterAutospacing="0" w:line="320" w:lineRule="atLeast"/>
        <w:ind w:left="0" w:right="0" w:firstLine="0"/>
        <w:jc w:val="left"/>
        <w:rPr>
          <w:rFonts w:ascii="宋体" w:hAnsi="宋体" w:eastAsia="宋体" w:cs="宋体"/>
          <w:i w:val="0"/>
          <w:caps w:val="0"/>
          <w:color w:val="555555"/>
          <w:spacing w:val="0"/>
          <w:sz w:val="16"/>
          <w:szCs w:val="16"/>
        </w:rPr>
      </w:pPr>
      <w:r>
        <w:rPr>
          <w:rFonts w:ascii="宋体" w:hAnsi="宋体" w:eastAsia="宋体" w:cs="宋体"/>
          <w:i w:val="0"/>
          <w:caps w:val="0"/>
          <w:color w:val="555555"/>
          <w:spacing w:val="0"/>
          <w:sz w:val="16"/>
          <w:szCs w:val="16"/>
          <w:bdr w:val="none" w:color="auto" w:sz="0" w:space="0"/>
          <w:shd w:val="clear" w:fill="EFF6FE"/>
        </w:rPr>
        <w:t>“7.09”家属随即主动邀约联合国、欧盟、美国及欧洲主要国家的人权和外交官员会面，介绍“7.09案”的情况和影响，也积极接受国外媒体采访，希望国际社会动用外交和舆论压力，让中国官方有所忌惮。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FF6FE"/>
        <w:spacing w:before="150" w:beforeAutospacing="0" w:after="0" w:afterAutospacing="0" w:line="320" w:lineRule="atLeast"/>
        <w:ind w:left="0" w:right="0" w:firstLine="0"/>
        <w:jc w:val="left"/>
        <w:rPr>
          <w:rFonts w:ascii="宋体" w:hAnsi="宋体" w:eastAsia="宋体" w:cs="宋体"/>
          <w:i w:val="0"/>
          <w:caps w:val="0"/>
          <w:color w:val="555555"/>
          <w:spacing w:val="0"/>
          <w:sz w:val="16"/>
          <w:szCs w:val="16"/>
        </w:rPr>
      </w:pPr>
      <w:r>
        <w:rPr>
          <w:rFonts w:ascii="宋体" w:hAnsi="宋体" w:eastAsia="宋体" w:cs="宋体"/>
          <w:i w:val="0"/>
          <w:caps w:val="0"/>
          <w:color w:val="555555"/>
          <w:spacing w:val="0"/>
          <w:sz w:val="16"/>
          <w:szCs w:val="16"/>
          <w:bdr w:val="none" w:color="auto" w:sz="0" w:space="0"/>
          <w:shd w:val="clear" w:fill="EFF6FE"/>
        </w:rPr>
        <w:t>在今年3月的联合国人权理事会全体会议上，联合国高级人权专员在年度讲话中表达了对中国去年7月以来对律师大规模打压的担忧，并呼吁中国释放所有律师及维权人士；美国驻联合国代表随后在会议上代表英国、德国、日本、瑞典等12个国家宣读联合声明，谴责中国逮捕律师和人权活动者的行为，并强调被捕人士遭受的待遇违背法律和国际准则；今年5月，美国国会举行了</w:t>
      </w:r>
      <w:r>
        <w:rPr>
          <w:rFonts w:ascii="宋体" w:hAnsi="宋体" w:eastAsia="宋体" w:cs="宋体"/>
          <w:i w:val="0"/>
          <w:caps w:val="0"/>
          <w:color w:val="12A3EB"/>
          <w:spacing w:val="0"/>
          <w:sz w:val="16"/>
          <w:szCs w:val="16"/>
          <w:u w:val="single"/>
          <w:bdr w:val="none" w:color="auto" w:sz="0" w:space="0"/>
          <w:shd w:val="clear" w:fill="EFF6FE"/>
        </w:rPr>
        <w:fldChar w:fldCharType="begin"/>
      </w:r>
      <w:r>
        <w:rPr>
          <w:rFonts w:ascii="宋体" w:hAnsi="宋体" w:eastAsia="宋体" w:cs="宋体"/>
          <w:i w:val="0"/>
          <w:caps w:val="0"/>
          <w:color w:val="12A3EB"/>
          <w:spacing w:val="0"/>
          <w:sz w:val="16"/>
          <w:szCs w:val="16"/>
          <w:u w:val="single"/>
          <w:bdr w:val="none" w:color="auto" w:sz="0" w:space="0"/>
          <w:shd w:val="clear" w:fill="EFF6FE"/>
        </w:rPr>
        <w:instrText xml:space="preserve"> HYPERLINK "https://www.bannedbook.org/forum2/topic19.html" \o "关于中国的一百个常识" \t "https://www.bannedbook.org/bnews/renquan/xgmyd/20160708/_blank" </w:instrText>
      </w:r>
      <w:r>
        <w:rPr>
          <w:rFonts w:ascii="宋体" w:hAnsi="宋体" w:eastAsia="宋体" w:cs="宋体"/>
          <w:i w:val="0"/>
          <w:caps w:val="0"/>
          <w:color w:val="12A3EB"/>
          <w:spacing w:val="0"/>
          <w:sz w:val="16"/>
          <w:szCs w:val="16"/>
          <w:u w:val="single"/>
          <w:bdr w:val="none" w:color="auto" w:sz="0" w:space="0"/>
          <w:shd w:val="clear" w:fill="EFF6FE"/>
        </w:rPr>
        <w:fldChar w:fldCharType="separate"/>
      </w:r>
      <w:r>
        <w:rPr>
          <w:rStyle w:val="6"/>
          <w:rFonts w:ascii="宋体" w:hAnsi="宋体" w:eastAsia="宋体" w:cs="宋体"/>
          <w:i w:val="0"/>
          <w:caps w:val="0"/>
          <w:color w:val="12A3EB"/>
          <w:spacing w:val="0"/>
          <w:sz w:val="16"/>
          <w:szCs w:val="16"/>
          <w:u w:val="single"/>
          <w:bdr w:val="none" w:color="auto" w:sz="0" w:space="0"/>
          <w:shd w:val="clear" w:fill="EFF6FE"/>
        </w:rPr>
        <w:t>关于中国</w:t>
      </w:r>
      <w:r>
        <w:rPr>
          <w:rFonts w:ascii="宋体" w:hAnsi="宋体" w:eastAsia="宋体" w:cs="宋体"/>
          <w:i w:val="0"/>
          <w:caps w:val="0"/>
          <w:color w:val="12A3EB"/>
          <w:spacing w:val="0"/>
          <w:sz w:val="16"/>
          <w:szCs w:val="16"/>
          <w:u w:val="single"/>
          <w:bdr w:val="none" w:color="auto" w:sz="0" w:space="0"/>
          <w:shd w:val="clear" w:fill="EFF6FE"/>
        </w:rPr>
        <w:fldChar w:fldCharType="end"/>
      </w:r>
      <w:r>
        <w:rPr>
          <w:rFonts w:ascii="宋体" w:hAnsi="宋体" w:eastAsia="宋体" w:cs="宋体"/>
          <w:i w:val="0"/>
          <w:caps w:val="0"/>
          <w:color w:val="555555"/>
          <w:spacing w:val="0"/>
          <w:sz w:val="16"/>
          <w:szCs w:val="16"/>
          <w:bdr w:val="none" w:color="auto" w:sz="0" w:space="0"/>
          <w:shd w:val="clear" w:fill="EFF6FE"/>
        </w:rPr>
        <w:t>的政治管控的听证会，王峭岭、李文足和原珊珊代表“7.09”家属以视频形式在听证会上发言，指控当局对“7.09”家属的管制和威胁。</w:t>
      </w:r>
    </w:p>
    <w:p>
      <w:pPr>
        <w:rPr>
          <w:rFonts w:hint="default"/>
          <w:lang w:val="en-US" w:eastAsia="zh-CN"/>
        </w:rPr>
      </w:pPr>
    </w:p>
    <w:p>
      <w:pPr>
        <w:rPr>
          <w:rFonts w:hint="default"/>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FF6FE"/>
        <w:spacing w:before="150" w:beforeAutospacing="0" w:after="0" w:afterAutospacing="0" w:line="320" w:lineRule="atLeast"/>
        <w:ind w:left="0" w:right="0" w:firstLine="0"/>
        <w:jc w:val="left"/>
        <w:rPr>
          <w:rFonts w:ascii="宋体" w:hAnsi="宋体" w:eastAsia="宋体" w:cs="宋体"/>
          <w:i w:val="0"/>
          <w:caps w:val="0"/>
          <w:color w:val="555555"/>
          <w:spacing w:val="0"/>
          <w:sz w:val="16"/>
          <w:szCs w:val="16"/>
        </w:rPr>
      </w:pPr>
      <w:r>
        <w:rPr>
          <w:rFonts w:ascii="宋体" w:hAnsi="宋体" w:eastAsia="宋体" w:cs="宋体"/>
          <w:i w:val="0"/>
          <w:caps w:val="0"/>
          <w:color w:val="555555"/>
          <w:spacing w:val="0"/>
          <w:sz w:val="16"/>
          <w:szCs w:val="16"/>
          <w:bdr w:val="none" w:color="auto" w:sz="0" w:space="0"/>
          <w:shd w:val="clear" w:fill="EFF6FE"/>
        </w:rPr>
        <w:t>多名辩护律师都认为，在“7.09”这样的高级别政治案件中，家属的积极发声和行动，对维持案件的舆论压力和国际关注至关重要。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FF6FE"/>
        <w:spacing w:before="150" w:beforeAutospacing="0" w:after="0" w:afterAutospacing="0" w:line="320" w:lineRule="atLeast"/>
        <w:ind w:left="0" w:right="0" w:firstLine="0"/>
        <w:jc w:val="left"/>
        <w:rPr>
          <w:rFonts w:ascii="宋体" w:hAnsi="宋体" w:eastAsia="宋体" w:cs="宋体"/>
          <w:i w:val="0"/>
          <w:caps w:val="0"/>
          <w:color w:val="555555"/>
          <w:spacing w:val="0"/>
          <w:sz w:val="16"/>
          <w:szCs w:val="16"/>
        </w:rPr>
      </w:pPr>
      <w:r>
        <w:rPr>
          <w:rFonts w:ascii="宋体" w:hAnsi="宋体" w:eastAsia="宋体" w:cs="宋体"/>
          <w:i w:val="0"/>
          <w:caps w:val="0"/>
          <w:color w:val="555555"/>
          <w:spacing w:val="0"/>
          <w:sz w:val="16"/>
          <w:szCs w:val="16"/>
          <w:bdr w:val="none" w:color="auto" w:sz="0" w:space="0"/>
          <w:shd w:val="clear" w:fill="EFF6FE"/>
        </w:rPr>
        <w:t>相较之下，作为辩护律师反而是举步维艰：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FF6FE"/>
        <w:spacing w:before="150" w:beforeAutospacing="0" w:after="0" w:afterAutospacing="0" w:line="320" w:lineRule="atLeast"/>
        <w:ind w:left="0" w:right="0" w:firstLine="0"/>
        <w:jc w:val="left"/>
        <w:rPr>
          <w:rFonts w:ascii="宋体" w:hAnsi="宋体" w:eastAsia="宋体" w:cs="宋体"/>
          <w:i w:val="0"/>
          <w:caps w:val="0"/>
          <w:color w:val="555555"/>
          <w:spacing w:val="0"/>
          <w:sz w:val="16"/>
          <w:szCs w:val="16"/>
        </w:rPr>
      </w:pPr>
      <w:r>
        <w:rPr>
          <w:rFonts w:ascii="宋体" w:hAnsi="宋体" w:eastAsia="宋体" w:cs="宋体"/>
          <w:i w:val="0"/>
          <w:caps w:val="0"/>
          <w:color w:val="555555"/>
          <w:spacing w:val="0"/>
          <w:sz w:val="16"/>
          <w:szCs w:val="16"/>
          <w:bdr w:val="none" w:color="auto" w:sz="0" w:space="0"/>
          <w:shd w:val="clear" w:fill="EFF6FE"/>
        </w:rPr>
        <w:t>办案单位以此案属“危害国家安全”类案件为由，不准许律师会见，“7.09”至今，20多名被捕者无一人曾会见过家属指定的辩护律师。</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116918"/>
    <w:rsid w:val="0DC86B5E"/>
    <w:rsid w:val="12DA3C4C"/>
    <w:rsid w:val="2FE93167"/>
    <w:rsid w:val="45116918"/>
    <w:rsid w:val="6E4459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2020-01-06T05:57:00Z</dcterms:created>
  <dc:creator>ATI老哇的爪子007</dc:creator>
  <cp:lastModifiedBy>ATI老哇的爪子007</cp:lastModifiedBy>
  <dcterms:modified xsi:type="dcterms:W3CDTF">2020-01-06T06:04:41Z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