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ukep大波里尼西亚历史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 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18"/>
              <w:shd w:val="clear" w:fill="7C7C7C"/>
            </w:rPr>
            <w:t>Genesis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18"/>
              <w:shd w:val="clear" w:fill="7C7C7C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创世记</w:t>
          </w:r>
          <w:r>
            <w:tab/>
          </w:r>
          <w:r>
            <w:fldChar w:fldCharType="begin"/>
          </w:r>
          <w:r>
            <w:instrText xml:space="preserve"> PAGEREF _Toc18989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rPr>
              <w:rFonts w:hint="default"/>
            </w:rPr>
            <w:t>士师记 </w:t>
          </w:r>
          <w:r>
            <w:tab/>
          </w:r>
          <w:r>
            <w:fldChar w:fldCharType="begin"/>
          </w:r>
          <w:r>
            <w:instrText xml:space="preserve"> PAGEREF _Toc20804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第二节 </w:t>
          </w:r>
          <w:r>
            <w:rPr>
              <w:rFonts w:hint="default"/>
            </w:rPr>
            <w:t>申命记 </w:t>
          </w:r>
          <w:r>
            <w:tab/>
          </w:r>
          <w:r>
            <w:fldChar w:fldCharType="begin"/>
          </w:r>
          <w:r>
            <w:instrText xml:space="preserve"> PAGEREF _Toc11947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第三节 </w:t>
          </w:r>
          <w:r>
            <w:rPr>
              <w:rFonts w:hint="default"/>
            </w:rPr>
            <w:t>列王纪上 </w:t>
          </w:r>
          <w:r>
            <w:tab/>
          </w:r>
          <w:r>
            <w:fldChar w:fldCharType="begin"/>
          </w:r>
          <w:r>
            <w:instrText xml:space="preserve"> PAGEREF _Toc7523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hint="default"/>
            </w:rPr>
            <w:t>历代志</w:t>
          </w:r>
          <w:r>
            <w:tab/>
          </w:r>
          <w:r>
            <w:fldChar w:fldCharType="begin"/>
          </w:r>
          <w:r>
            <w:instrText xml:space="preserve"> PAGEREF _Toc24480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rPr>
              <w:rFonts w:hint="default"/>
            </w:rPr>
            <w:t>诗篇 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_Toc17455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第六节 </w:t>
          </w:r>
          <w:r>
            <w:rPr>
              <w:rFonts w:hint="default"/>
            </w:rPr>
            <w:t>箴言 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_Toc20828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default"/>
            </w:rPr>
            <w:t>传道书 </w:t>
          </w:r>
          <w:r>
            <w:rPr>
              <w:rFonts w:hint="default"/>
            </w:rPr>
            <w:t xml:space="preserve"> </w:t>
          </w:r>
          <w:r>
            <w:rPr>
              <w:rFonts w:hint="default"/>
            </w:rPr>
            <w:t>雅歌 </w:t>
          </w:r>
          <w:r>
            <w:rPr>
              <w:rFonts w:hint="default"/>
            </w:rPr>
            <w:t xml:space="preserve"> </w:t>
          </w:r>
          <w:r>
            <w:rPr>
              <w:rFonts w:hint="eastAsia"/>
              <w:lang w:val="en-US" w:eastAsia="zh-CN"/>
            </w:rPr>
            <w:t>爱提拉书</w:t>
          </w:r>
          <w:r>
            <w:tab/>
          </w:r>
          <w:r>
            <w:fldChar w:fldCharType="begin"/>
          </w:r>
          <w:r>
            <w:instrText xml:space="preserve"> PAGEREF _Toc825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第八节 </w:t>
          </w:r>
          <w:r>
            <w:rPr>
              <w:rFonts w:hint="eastAsia"/>
              <w:lang w:val="en-US" w:eastAsia="zh-CN"/>
            </w:rPr>
            <w:t>爱提拉</w:t>
          </w:r>
          <w:r>
            <w:rPr>
              <w:rFonts w:hint="default"/>
            </w:rPr>
            <w:t>使徒行传</w:t>
          </w:r>
          <w:r>
            <w:tab/>
          </w:r>
          <w:r>
            <w:fldChar w:fldCharType="begin"/>
          </w:r>
          <w:r>
            <w:instrText xml:space="preserve"> PAGEREF _Toc937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default"/>
            </w:rPr>
            <w:t>启示录</w:t>
          </w:r>
          <w:r>
            <w:tab/>
          </w:r>
          <w:r>
            <w:fldChar w:fldCharType="begin"/>
          </w:r>
          <w:r>
            <w:instrText xml:space="preserve"> PAGEREF _Toc6579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 </w:t>
          </w:r>
          <w:r>
            <w:rPr>
              <w:rFonts w:hint="eastAsia"/>
              <w:lang w:val="en-US" w:eastAsia="zh-CN"/>
            </w:rPr>
            <w:t>远古时代 史前时代</w:t>
          </w:r>
          <w:r>
            <w:tab/>
          </w:r>
          <w:r>
            <w:fldChar w:fldCharType="begin"/>
          </w:r>
          <w:r>
            <w:instrText xml:space="preserve"> PAGEREF _Toc17722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神话时代</w:t>
          </w:r>
          <w:r>
            <w:tab/>
          </w:r>
          <w:r>
            <w:fldChar w:fldCharType="begin"/>
          </w:r>
          <w:r>
            <w:instrText xml:space="preserve"> PAGEREF _Toc7847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 </w:t>
          </w:r>
          <w:r>
            <w:rPr>
              <w:rFonts w:hint="eastAsia"/>
              <w:lang w:val="en-US" w:eastAsia="zh-CN"/>
            </w:rPr>
            <w:t>文明其起源</w:t>
          </w:r>
          <w:r>
            <w:tab/>
          </w:r>
          <w:r>
            <w:fldChar w:fldCharType="begin"/>
          </w:r>
          <w:r>
            <w:instrText xml:space="preserve"> PAGEREF _Toc20360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 </w:t>
          </w:r>
          <w:r>
            <w:rPr>
              <w:rFonts w:hint="eastAsia"/>
              <w:lang w:val="en-US" w:eastAsia="zh-CN"/>
            </w:rPr>
            <w:t>中间时代耶稣时代</w:t>
          </w:r>
          <w:r>
            <w:tab/>
          </w:r>
          <w:r>
            <w:fldChar w:fldCharType="begin"/>
          </w:r>
          <w:r>
            <w:instrText xml:space="preserve"> PAGEREF _Toc20955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 </w:t>
          </w:r>
          <w:r>
            <w:rPr>
              <w:rFonts w:hint="eastAsia"/>
              <w:lang w:val="en-US" w:eastAsia="zh-CN"/>
            </w:rPr>
            <w:t>中世纪</w:t>
          </w:r>
          <w:r>
            <w:tab/>
          </w:r>
          <w:r>
            <w:fldChar w:fldCharType="begin"/>
          </w:r>
          <w:r>
            <w:instrText xml:space="preserve"> PAGEREF _Toc26284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第七章 </w:t>
          </w:r>
          <w:r>
            <w:rPr>
              <w:rFonts w:hint="eastAsia"/>
              <w:lang w:val="en-US" w:eastAsia="zh-CN"/>
            </w:rPr>
            <w:t>大航海时代</w:t>
          </w:r>
          <w:r>
            <w:tab/>
          </w:r>
          <w:r>
            <w:fldChar w:fldCharType="begin"/>
          </w:r>
          <w:r>
            <w:instrText xml:space="preserve"> PAGEREF _Toc1225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第八章 </w:t>
          </w:r>
          <w:r>
            <w:rPr>
              <w:rFonts w:hint="eastAsia"/>
              <w:lang w:val="en-US" w:eastAsia="zh-CN"/>
            </w:rPr>
            <w:t>大殖民时代</w:t>
          </w:r>
          <w:r>
            <w:tab/>
          </w:r>
          <w:r>
            <w:fldChar w:fldCharType="begin"/>
          </w:r>
          <w:r>
            <w:instrText xml:space="preserve"> PAGEREF _Toc17654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第九章 </w:t>
          </w:r>
          <w:r>
            <w:rPr>
              <w:rFonts w:hint="eastAsia"/>
              <w:lang w:val="en-US" w:eastAsia="zh-CN"/>
            </w:rPr>
            <w:t>近代 爱提拉诞生</w:t>
          </w:r>
          <w:r>
            <w:tab/>
          </w:r>
          <w:r>
            <w:fldChar w:fldCharType="begin"/>
          </w:r>
          <w:r>
            <w:instrText xml:space="preserve"> PAGEREF _Toc25679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8989"/>
      <w: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8"/>
          <w:szCs w:val="18"/>
          <w:shd w:val="clear" w:fill="7C7C7C"/>
        </w:rPr>
        <w:t>Genesis</w:t>
      </w:r>
      <w:r>
        <w:rPr>
          <w:rFonts w:hint="eastAsia" w:ascii="Verdana" w:hAnsi="Verdana" w:eastAsia="宋体" w:cs="Verdana"/>
          <w:b w:val="0"/>
          <w:i w:val="0"/>
          <w:caps w:val="0"/>
          <w:color w:val="CCCCCC"/>
          <w:spacing w:val="0"/>
          <w:sz w:val="18"/>
          <w:szCs w:val="18"/>
          <w:shd w:val="clear" w:fill="7C7C7C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创世记</w:t>
      </w:r>
      <w:bookmarkEnd w:id="0"/>
    </w:p>
    <w:p>
      <w:pPr>
        <w:pStyle w:val="3"/>
        <w:bidi w:val="0"/>
        <w:rPr>
          <w:rFonts w:hint="default"/>
        </w:rPr>
      </w:pPr>
      <w:bookmarkStart w:id="1" w:name="_Toc20804"/>
      <w:r>
        <w:rPr>
          <w:rFonts w:hint="default"/>
        </w:rPr>
        <w:t>士师记 </w:t>
      </w:r>
      <w:bookmarkEnd w:id="1"/>
    </w:p>
    <w:p>
      <w:pPr>
        <w:pStyle w:val="3"/>
        <w:bidi w:val="0"/>
        <w:rPr>
          <w:rFonts w:hint="default"/>
        </w:rPr>
      </w:pPr>
      <w:bookmarkStart w:id="2" w:name="_Toc11947"/>
      <w:r>
        <w:rPr>
          <w:rFonts w:hint="default"/>
        </w:rPr>
        <w:t>申命记 </w:t>
      </w:r>
      <w:bookmarkEnd w:id="2"/>
    </w:p>
    <w:p>
      <w:pPr>
        <w:pStyle w:val="3"/>
        <w:bidi w:val="0"/>
        <w:rPr>
          <w:rFonts w:hint="default"/>
        </w:rPr>
      </w:pPr>
      <w:bookmarkStart w:id="3" w:name="_Toc7523"/>
      <w:r>
        <w:rPr>
          <w:rFonts w:hint="default"/>
        </w:rPr>
        <w:t>列王纪上 </w:t>
      </w:r>
      <w:bookmarkEnd w:id="3"/>
    </w:p>
    <w:p>
      <w:pPr>
        <w:pStyle w:val="3"/>
        <w:bidi w:val="0"/>
        <w:rPr>
          <w:rFonts w:hint="default"/>
        </w:rPr>
      </w:pPr>
      <w:bookmarkStart w:id="4" w:name="_Toc24480"/>
      <w:r>
        <w:rPr>
          <w:rFonts w:hint="default"/>
        </w:rPr>
        <w:t>历代志</w:t>
      </w:r>
      <w:bookmarkEnd w:id="4"/>
    </w:p>
    <w:p>
      <w:pPr>
        <w:pStyle w:val="3"/>
        <w:bidi w:val="0"/>
        <w:rPr>
          <w:rFonts w:hint="default"/>
        </w:rPr>
      </w:pPr>
      <w:bookmarkStart w:id="5" w:name="_Toc17455"/>
      <w:bookmarkStart w:id="6" w:name="_Toc12608"/>
      <w:r>
        <w:rPr>
          <w:rFonts w:hint="default"/>
        </w:rPr>
        <w:t>诗篇 </w:t>
      </w:r>
      <w:r>
        <w:rPr>
          <w:rFonts w:hint="default"/>
        </w:rPr>
        <w:br w:type="textWrapping"/>
      </w:r>
      <w:bookmarkEnd w:id="5"/>
    </w:p>
    <w:p>
      <w:pPr>
        <w:bidi w:val="0"/>
        <w:rPr>
          <w:rFonts w:hint="default"/>
        </w:rPr>
      </w:pPr>
      <w:r>
        <w:t>《</w:t>
      </w:r>
      <w:r>
        <w:rPr>
          <w:rFonts w:hint="default"/>
        </w:rPr>
        <w:t>诗篇》是《圣经》旧约的一卷书。本卷书共150篇，是耶和华真正敬拜者大卫所记录的一辑受感示的诗歌集，包括150首可用音乐伴唱的神圣诗歌，是整本圣经中第19本书</w:t>
      </w:r>
      <w:bookmarkEnd w:id="6"/>
    </w:p>
    <w:p>
      <w:pPr>
        <w:pStyle w:val="3"/>
        <w:bidi w:val="0"/>
        <w:rPr>
          <w:rFonts w:hint="default"/>
        </w:rPr>
      </w:pPr>
      <w:bookmarkStart w:id="7" w:name="_Toc10877"/>
      <w:bookmarkStart w:id="8" w:name="_Toc20828"/>
      <w:r>
        <w:rPr>
          <w:rFonts w:hint="default"/>
        </w:rPr>
        <w:t>箴言 </w:t>
      </w:r>
      <w:r>
        <w:rPr>
          <w:rFonts w:hint="default"/>
        </w:rPr>
        <w:br w:type="textWrapping"/>
      </w:r>
      <w:bookmarkEnd w:id="7"/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825"/>
      <w:r>
        <w:rPr>
          <w:rFonts w:hint="default"/>
        </w:rPr>
        <w:t>传道书 </w:t>
      </w:r>
      <w:r>
        <w:rPr>
          <w:rFonts w:hint="default"/>
        </w:rPr>
        <w:br w:type="textWrapping"/>
      </w:r>
      <w:bookmarkStart w:id="10" w:name="_Toc21289"/>
      <w:r>
        <w:rPr>
          <w:rFonts w:hint="default"/>
        </w:rPr>
        <w:t>雅歌 </w:t>
      </w:r>
      <w:r>
        <w:rPr>
          <w:rFonts w:hint="default"/>
        </w:rPr>
        <w:br w:type="textWrapping"/>
      </w:r>
      <w:bookmarkEnd w:id="10"/>
      <w:r>
        <w:rPr>
          <w:rFonts w:hint="eastAsia"/>
          <w:lang w:val="en-US" w:eastAsia="zh-CN"/>
        </w:rPr>
        <w:t>爱提拉书</w:t>
      </w:r>
      <w:bookmarkEnd w:id="9"/>
    </w:p>
    <w:p>
      <w:pPr>
        <w:pStyle w:val="3"/>
        <w:bidi w:val="0"/>
        <w:rPr>
          <w:rFonts w:hint="default"/>
        </w:rPr>
      </w:pPr>
      <w:bookmarkStart w:id="11" w:name="_Toc937"/>
      <w:r>
        <w:rPr>
          <w:rFonts w:hint="eastAsia"/>
          <w:lang w:val="en-US" w:eastAsia="zh-CN"/>
        </w:rPr>
        <w:t>爱提拉</w:t>
      </w:r>
      <w:r>
        <w:rPr>
          <w:rFonts w:hint="default"/>
        </w:rPr>
        <w:t>使徒行传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579"/>
      <w:r>
        <w:rPr>
          <w:rFonts w:hint="default"/>
        </w:rPr>
        <w:t>启示录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7722"/>
      <w:r>
        <w:rPr>
          <w:rFonts w:hint="eastAsia"/>
          <w:lang w:val="en-US" w:eastAsia="zh-CN"/>
        </w:rPr>
        <w:t>远古时代 史前时代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7847"/>
      <w:r>
        <w:rPr>
          <w:rFonts w:hint="eastAsia"/>
          <w:lang w:val="en-US" w:eastAsia="zh-CN"/>
        </w:rPr>
        <w:t>神话时代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0360"/>
      <w:r>
        <w:rPr>
          <w:rFonts w:hint="eastAsia"/>
          <w:lang w:val="en-US" w:eastAsia="zh-CN"/>
        </w:rPr>
        <w:t>文明其起源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公元前 耶稣之前</w:t>
      </w:r>
      <w:bookmarkStart w:id="21" w:name="_GoBack"/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0955"/>
      <w:r>
        <w:rPr>
          <w:rFonts w:hint="eastAsia"/>
          <w:lang w:val="en-US" w:eastAsia="zh-CN"/>
        </w:rPr>
        <w:t>中间时代耶稣时代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6284"/>
      <w:r>
        <w:rPr>
          <w:rFonts w:hint="eastAsia"/>
          <w:lang w:val="en-US" w:eastAsia="zh-CN"/>
        </w:rPr>
        <w:t>中世纪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225"/>
      <w:r>
        <w:rPr>
          <w:rFonts w:hint="eastAsia"/>
          <w:lang w:val="en-US" w:eastAsia="zh-CN"/>
        </w:rPr>
        <w:t>大航海时代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7654"/>
      <w:r>
        <w:rPr>
          <w:rFonts w:hint="eastAsia"/>
          <w:lang w:val="en-US" w:eastAsia="zh-CN"/>
        </w:rPr>
        <w:t>大殖民时代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5679"/>
      <w:r>
        <w:rPr>
          <w:rFonts w:hint="eastAsia"/>
          <w:lang w:val="en-US" w:eastAsia="zh-CN"/>
        </w:rPr>
        <w:t>近代 爱提拉诞生</w:t>
      </w:r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56E56"/>
    <w:rsid w:val="00CB4236"/>
    <w:rsid w:val="058704C9"/>
    <w:rsid w:val="0697640A"/>
    <w:rsid w:val="08BF71A4"/>
    <w:rsid w:val="08F22ACC"/>
    <w:rsid w:val="08F438DF"/>
    <w:rsid w:val="0EF119ED"/>
    <w:rsid w:val="14EE3898"/>
    <w:rsid w:val="159672F7"/>
    <w:rsid w:val="166A6E6A"/>
    <w:rsid w:val="16BA6052"/>
    <w:rsid w:val="1B8F5440"/>
    <w:rsid w:val="1CC36999"/>
    <w:rsid w:val="24784B95"/>
    <w:rsid w:val="26B96D20"/>
    <w:rsid w:val="2BBC62C1"/>
    <w:rsid w:val="3F4A50F3"/>
    <w:rsid w:val="432E183D"/>
    <w:rsid w:val="437365E7"/>
    <w:rsid w:val="43914128"/>
    <w:rsid w:val="44CD63C5"/>
    <w:rsid w:val="457C4D05"/>
    <w:rsid w:val="45AA4391"/>
    <w:rsid w:val="4A31019F"/>
    <w:rsid w:val="505F0574"/>
    <w:rsid w:val="50855293"/>
    <w:rsid w:val="59081FDB"/>
    <w:rsid w:val="5AF3593C"/>
    <w:rsid w:val="5B9E3045"/>
    <w:rsid w:val="5C4E6FCF"/>
    <w:rsid w:val="5E7815A2"/>
    <w:rsid w:val="5E9E3CB4"/>
    <w:rsid w:val="6AA70AD9"/>
    <w:rsid w:val="6E425F72"/>
    <w:rsid w:val="6EE62D9D"/>
    <w:rsid w:val="70474018"/>
    <w:rsid w:val="70A44183"/>
    <w:rsid w:val="765A38F8"/>
    <w:rsid w:val="7BBF2AFA"/>
    <w:rsid w:val="7CA45285"/>
    <w:rsid w:val="7DF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Emphasis"/>
    <w:basedOn w:val="8"/>
    <w:qFormat/>
    <w:uiPriority w:val="0"/>
    <w:rPr>
      <w:i/>
    </w:rPr>
  </w:style>
  <w:style w:type="character" w:customStyle="1" w:styleId="10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2020-01-17T10:30:00Z</dcterms:created>
  <dc:creator>ATI老哇的爪子007</dc:creator>
  <cp:lastModifiedBy>ATI老哇的爪子007</cp:lastModifiedBy>
  <dcterms:modified xsi:type="dcterms:W3CDTF">2020-01-17T10:38:52Z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