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veg cat蔬菜分类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4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 xml:space="preserve">第一章 </w:t>
          </w:r>
          <w:r>
            <w:rPr>
              <w:rFonts w:hint="default"/>
              <w:lang w:val="en-US" w:eastAsia="zh-CN"/>
            </w:rPr>
            <w:t>蔬菜种类</w:t>
          </w:r>
          <w:r>
            <w:tab/>
          </w:r>
          <w:r>
            <w:fldChar w:fldCharType="begin"/>
          </w:r>
          <w:r>
            <w:instrText xml:space="preserve"> PAGEREF _Toc21622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绿叶绿色– 生菜，菠菜和甜菜</w:t>
          </w:r>
          <w:r>
            <w:tab/>
          </w:r>
          <w:r>
            <w:fldChar w:fldCharType="begin"/>
          </w:r>
          <w:r>
            <w:instrText xml:space="preserve"> PAGEREF _Toc14288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十字花科– 卷心菜，花椰菜，抱子甘蓝  和西兰花</w:t>
          </w:r>
          <w:r>
            <w:tab/>
          </w:r>
          <w:r>
            <w:fldChar w:fldCharType="begin"/>
          </w:r>
          <w:r>
            <w:instrText xml:space="preserve"> PAGEREF _Toc25503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骨髓– 南瓜，黄瓜和西葫芦</w:t>
          </w:r>
          <w:r>
            <w:tab/>
          </w:r>
          <w:r>
            <w:fldChar w:fldCharType="begin"/>
          </w:r>
          <w:r>
            <w:instrText xml:space="preserve"> PAGEREF _Toc6737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根– 马铃薯，番薯  和山药</w:t>
          </w:r>
          <w:r>
            <w:tab/>
          </w:r>
          <w:r>
            <w:fldChar w:fldCharType="begin"/>
          </w:r>
          <w:r>
            <w:instrText xml:space="preserve"> PAGEREF _Toc21710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食用植物茎– 芹菜和芦笋</w:t>
          </w:r>
          <w:r>
            <w:tab/>
          </w:r>
          <w:r>
            <w:fldChar w:fldCharType="begin"/>
          </w:r>
          <w:r>
            <w:instrText xml:space="preserve"> PAGEREF _Toc8906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葱– 洋葱，大蒜和葱。</w:t>
          </w:r>
          <w:r>
            <w:tab/>
          </w:r>
          <w:r>
            <w:fldChar w:fldCharType="begin"/>
          </w:r>
          <w:r>
            <w:instrText xml:space="preserve"> PAGEREF _Toc13550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5大分类和8大分类</w:t>
          </w:r>
          <w:r>
            <w:tab/>
          </w:r>
          <w:r>
            <w:fldChar w:fldCharType="begin"/>
          </w:r>
          <w:r>
            <w:instrText xml:space="preserve"> PAGEREF _Toc27880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4"/>
            </w:rPr>
            <w:t xml:space="preserve">第三章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分类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/蔬菜[食用类植物] 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12"/>
              <w:shd w:val="clear" w:fill="FFFFFF"/>
            </w:rPr>
            <w:t>编辑</w:t>
          </w:r>
          <w:r>
            <w:tab/>
          </w:r>
          <w:r>
            <w:fldChar w:fldCharType="begin"/>
          </w:r>
          <w:r>
            <w:instrText xml:space="preserve"> PAGEREF _Toc4537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植物学分类</w:t>
          </w:r>
          <w:r>
            <w:tab/>
          </w:r>
          <w:r>
            <w:fldChar w:fldCharType="begin"/>
          </w:r>
          <w:r>
            <w:instrText xml:space="preserve"> PAGEREF _Toc13623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食用器官分类法</w:t>
          </w:r>
          <w:r>
            <w:rPr>
              <w:rFonts w:hint="eastAsia"/>
              <w:lang w:eastAsia="zh-CN"/>
            </w:rPr>
            <w:t>（</w:t>
          </w:r>
          <w:r>
            <w:rPr>
              <w:rFonts w:hint="eastAsia"/>
              <w:lang w:val="en-US" w:eastAsia="zh-CN"/>
            </w:rPr>
            <w:t>好分类ati推荐</w:t>
          </w:r>
          <w:r>
            <w:rPr>
              <w:rFonts w:hint="eastAsia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_Toc27742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（1）根菜类：以肥大的根部为产品器官的蔬菜属于这一类。</w:t>
          </w:r>
          <w:r>
            <w:tab/>
          </w:r>
          <w:r>
            <w:fldChar w:fldCharType="begin"/>
          </w:r>
          <w:r>
            <w:instrText xml:space="preserve"> PAGEREF _Toc7091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（2）茎菜类：以肥大的茎部为产品的蔬菜。</w:t>
          </w:r>
          <w:r>
            <w:tab/>
          </w:r>
          <w:r>
            <w:fldChar w:fldCharType="begin"/>
          </w:r>
          <w:r>
            <w:instrText xml:space="preserve"> PAGEREF _Toc8779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（3）叶菜类：以鲜嫩叶片及叶柄为产品的蔬菜。</w:t>
          </w:r>
          <w:r>
            <w:tab/>
          </w:r>
          <w:r>
            <w:fldChar w:fldCharType="begin"/>
          </w:r>
          <w:r>
            <w:instrText xml:space="preserve"> PAGEREF _Toc22507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（4）花菜类：以花器或肥嫩的花枝为产品，如金针菜、朝鲜蓟、花椰菜、紫菜薹、芥蓝等。</w:t>
          </w:r>
          <w:r>
            <w:tab/>
          </w:r>
          <w:r>
            <w:fldChar w:fldCharType="begin"/>
          </w:r>
          <w:r>
            <w:instrText xml:space="preserve"> PAGEREF _Toc1349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（5）果菜类：以果实及种子为产品。</w:t>
          </w:r>
          <w:r>
            <w:tab/>
          </w:r>
          <w:r>
            <w:fldChar w:fldCharType="begin"/>
          </w:r>
          <w:r>
            <w:instrText xml:space="preserve"> PAGEREF _Toc21309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农业生物学分类法</w:t>
          </w:r>
          <w:r>
            <w:tab/>
          </w:r>
          <w:r>
            <w:fldChar w:fldCharType="begin"/>
          </w:r>
          <w:r>
            <w:instrText xml:space="preserve"> PAGEREF _Toc25903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第四章 </w:t>
          </w:r>
          <w:r>
            <w:rPr>
              <w:rFonts w:hint="default"/>
              <w:lang w:val="en-US" w:eastAsia="zh-CN"/>
            </w:rPr>
            <w:t>豆类</w:t>
          </w:r>
          <w:r>
            <w:tab/>
          </w:r>
          <w:r>
            <w:fldChar w:fldCharType="begin"/>
          </w:r>
          <w:r>
            <w:instrText xml:space="preserve"> PAGEREF _Toc503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重要小类</w:t>
          </w:r>
          <w:r>
            <w:tab/>
          </w:r>
          <w:r>
            <w:fldChar w:fldCharType="begin"/>
          </w:r>
          <w:r>
            <w:instrText xml:space="preserve"> PAGEREF _Toc8504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第一节 辛香叶菜类——大葱、韭菜、分葱、茴香、芫荽等</w:t>
          </w:r>
          <w:r>
            <w:tab/>
          </w:r>
          <w:r>
            <w:fldChar w:fldCharType="begin"/>
          </w:r>
          <w:r>
            <w:instrText xml:space="preserve"> PAGEREF _Toc23127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第二节 葱蒜姜类</w:t>
          </w:r>
          <w:r>
            <w:tab/>
          </w:r>
          <w:r>
            <w:fldChar w:fldCharType="begin"/>
          </w:r>
          <w:r>
            <w:instrText xml:space="preserve"> PAGEREF _Toc17222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第三节 辣椒</w:t>
          </w:r>
          <w:r>
            <w:tab/>
          </w:r>
          <w:r>
            <w:fldChar w:fldCharType="begin"/>
          </w:r>
          <w:r>
            <w:instrText xml:space="preserve"> PAGEREF _Toc197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Rf</w:t>
          </w:r>
          <w:r>
            <w:tab/>
          </w:r>
          <w:r>
            <w:fldChar w:fldCharType="begin"/>
          </w:r>
          <w:r>
            <w:instrText xml:space="preserve"> PAGEREF _Toc32721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9"/>
        <w:tblW w:w="6139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179"/>
        <w:gridCol w:w="9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pStyle w:val="2"/>
              <w:bidi w:val="0"/>
            </w:pPr>
            <w:bookmarkStart w:id="0" w:name="_Toc21622"/>
            <w:r>
              <w:rPr>
                <w:rFonts w:hint="default"/>
                <w:lang w:val="en-US" w:eastAsia="zh-CN"/>
              </w:rPr>
              <w:t>蔬菜种类</w:t>
            </w:r>
            <w:bookmarkEnd w:id="0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" w:hAnsi="Helvetica" w:eastAsia="Helvetica" w:cs="Helvetica"/>
                <w:i w:val="0"/>
                <w:color w:val="4D5459"/>
                <w:sz w:val="24"/>
                <w:szCs w:val="24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color w:val="4D5459"/>
                <w:kern w:val="0"/>
                <w:sz w:val="24"/>
                <w:szCs w:val="24"/>
                <w:u w:val="none"/>
                <w:lang w:val="en-US" w:eastAsia="zh-CN" w:bidi="ar"/>
              </w:rPr>
              <w:t>蔬菜有很多品种，可以分为生物组或“家庭”，包括：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288"/>
      <w:r>
        <w:rPr>
          <w:rFonts w:hint="default"/>
          <w:lang w:val="en-US" w:eastAsia="zh-CN"/>
        </w:rPr>
        <w:t>绿叶绿色– 生菜，菠菜和甜菜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5503"/>
      <w:r>
        <w:rPr>
          <w:rFonts w:hint="default"/>
          <w:lang w:val="en-US" w:eastAsia="zh-CN"/>
        </w:rPr>
        <w:t>十字花科– 卷心菜，花椰菜，抱子甘蓝  和西兰花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6737"/>
      <w:r>
        <w:rPr>
          <w:rFonts w:hint="default"/>
          <w:lang w:val="en-US" w:eastAsia="zh-CN"/>
        </w:rPr>
        <w:t>骨髓– 南瓜，黄瓜和西葫芦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1710"/>
      <w:r>
        <w:rPr>
          <w:rFonts w:hint="default"/>
          <w:lang w:val="en-US" w:eastAsia="zh-CN"/>
        </w:rPr>
        <w:t>根– 马铃薯，番薯  和山药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906"/>
      <w:r>
        <w:rPr>
          <w:rFonts w:hint="default"/>
          <w:lang w:val="en-US" w:eastAsia="zh-CN"/>
        </w:rPr>
        <w:t>食用植物茎– 芹菜和芦笋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3550"/>
      <w:r>
        <w:rPr>
          <w:rFonts w:hint="default"/>
          <w:lang w:val="en-US" w:eastAsia="zh-CN"/>
        </w:rPr>
        <w:t>葱– 洋葱，大蒜和葱。</w:t>
      </w:r>
      <w:bookmarkEnd w:id="6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7880"/>
      <w:r>
        <w:rPr>
          <w:rFonts w:hint="eastAsia"/>
          <w:lang w:val="en-US" w:eastAsia="zh-CN"/>
        </w:rPr>
        <w:t>5大分类和8大分类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Leafy green绿叶类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Marrow骨髓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Podded veg豆荚蔬菜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root块根蔬菜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stem 茎类蔬菜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水果类蔬菜 汇总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Edible flowers食用花卉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Allium葱类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Cruciferous 十字花科 汇总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seaveg海菜 汇总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ascii="微软雅黑" w:hAnsi="微软雅黑" w:eastAsia="微软雅黑" w:cs="微软雅黑"/>
          <w:b w:val="0"/>
          <w:sz w:val="24"/>
          <w:szCs w:val="24"/>
        </w:rPr>
      </w:pPr>
      <w:bookmarkStart w:id="8" w:name="_Toc4537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分类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/蔬菜[食用类植物] 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shd w:val="clear" w:fill="FFFFFF"/>
        </w:rPr>
        <w:instrText xml:space="preserve"> HYPERLINK "https://www.baike.com/wiki/%E8%94%AC%E8%8F%9C" \t "https://www.baike.com/wiki/_self" </w:instrTex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shd w:val="clear" w:fill="FFFFFF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hint="eastAsia" w:ascii="宋体" w:hAnsi="宋体" w:eastAsia="宋体" w:cs="宋体"/>
          <w:b w:val="0"/>
          <w:i w:val="0"/>
          <w:caps w:val="0"/>
          <w:color w:val="FFFFFF"/>
          <w:spacing w:val="0"/>
          <w:sz w:val="12"/>
          <w:szCs w:val="12"/>
          <w:u w:val="none"/>
          <w:shd w:val="clear" w:fill="FFFFFF"/>
        </w:rPr>
        <w:fldChar w:fldCharType="end"/>
      </w:r>
      <w:bookmarkEnd w:id="8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常见分类包括“植物学分类法”，“食用（产品）器官分类法”，“农业生物学分类法”。</w:t>
      </w:r>
    </w:p>
    <w:p>
      <w:pPr>
        <w:pStyle w:val="3"/>
        <w:numPr>
          <w:ilvl w:val="1"/>
          <w:numId w:val="2"/>
        </w:numPr>
        <w:bidi w:val="0"/>
        <w:ind w:left="0" w:leftChars="0" w:firstLine="402" w:firstLineChars="0"/>
        <w:rPr>
          <w:rFonts w:hint="eastAsia"/>
        </w:rPr>
      </w:pPr>
      <w:bookmarkStart w:id="9" w:name="3"/>
      <w:bookmarkEnd w:id="9"/>
      <w:bookmarkStart w:id="10" w:name="_Toc13623"/>
      <w:r>
        <w:rPr>
          <w:rFonts w:hint="eastAsia"/>
        </w:rPr>
        <w:t>植物学分类</w:t>
      </w:r>
      <w:bookmarkEnd w:id="10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我国普遍栽培的蔬菜虽约有20多个科，但常见的一些种或变种主要集中在8大科。</w:t>
      </w:r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shd w:val="clear" w:fill="F7F7F7"/>
          <w:lang w:val="en-US" w:eastAsia="zh-CN" w:bidi="ar"/>
        </w:rPr>
        <w:t>十字花科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"http://tupian.baike.com/doc/%E8%94%AC%E8%8F%9C[%E9%A3%9F%E7%94%A8%E7%B1%BB%E6%A4%8D%E7%89%A9]/a0_85_33_50200009239445156265333051608_s_jpg.html?prd=citiao_tuce_zhengwen"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（1）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十字花科：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包括萝卜、芜菁、白菜（含大白菜、白菜亚种）、甘蓝（含结球甘蓝、苤蓝、花椰菜、青花菜等变种） 、芥菜（含根介菜、雪里蕻变种）等。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（2）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伞形科：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包括芹菜、胡萝卜、小茴香、芫荽等。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（3）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茄科：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包括番茄、茄子、辣椒（含甜椒变种）。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（4）葫芦科：包括黄瓜、西葫芦、南瓜、笋瓜、冬瓜、丝瓜、瓠瓜、苦瓜、佛手瓜等。</w:t>
      </w:r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shd w:val="clear" w:fill="F7F7F7"/>
          <w:lang w:val="en-US" w:eastAsia="zh-CN" w:bidi="ar"/>
        </w:rPr>
        <w:t>蔬菜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"http://tupian.baike.com/doc/%E8%94%AC%E8%8F%9C[%E9%A3%9F%E7%94%A8%E7%B1%BB%E6%A4%8D%E7%89%A9]/a3_17_33_50200009239445156265332300438_s_jpg.html?prd=citiao_tuce_zhengwen"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（5）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豆科：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包括菜豆（含矮生菜豆、蔓生菜豆变种 ）、豇豆、豌豆、蚕豆、毛豆（即大豆）、扁豆、刀豆等。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（6） 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14"/>
          <w:szCs w:val="14"/>
          <w:shd w:val="clear" w:fill="FFFFFF"/>
        </w:rPr>
        <w:t>百合科：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包括韭菜、大葱、洋葱、大蒜、韭葱、金针菜（即黄花菜）、石刁柏（芦笋）、百合等。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（7）菊科：包括莴苣（含结球莴苣、皱叶莴苣变种）、莴笋、茼蒿、牛蒡、菊芋、朝鲜蓟等。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（8）藜科：包括菠菜、甜菜（含根甜菜、叶甜菜变种）等。</w:t>
      </w:r>
    </w:p>
    <w:p>
      <w:pPr>
        <w:pStyle w:val="3"/>
        <w:numPr>
          <w:ilvl w:val="1"/>
          <w:numId w:val="3"/>
        </w:numPr>
        <w:bidi w:val="0"/>
        <w:ind w:left="0" w:leftChars="0" w:firstLine="402" w:firstLineChars="0"/>
        <w:rPr>
          <w:rFonts w:hint="eastAsia"/>
        </w:rPr>
      </w:pPr>
      <w:bookmarkStart w:id="11" w:name="5"/>
      <w:bookmarkEnd w:id="11"/>
      <w:bookmarkStart w:id="12" w:name="_Toc27742"/>
      <w:r>
        <w:rPr>
          <w:rFonts w:hint="eastAsia"/>
        </w:rPr>
        <w:t>食用器官分类法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好分类ati推荐</w:t>
      </w:r>
      <w:r>
        <w:rPr>
          <w:rFonts w:hint="eastAsia"/>
          <w:lang w:eastAsia="zh-CN"/>
        </w:rPr>
        <w:t>）</w:t>
      </w:r>
      <w:bookmarkEnd w:id="12"/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shd w:val="clear" w:fill="F7F7F7"/>
          <w:lang w:val="en-US" w:eastAsia="zh-CN" w:bidi="ar"/>
        </w:rPr>
        <w:t>蔬菜[食用类植物]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"http://tupian.baike.com/doc/%E8%94%AC%E8%8F%9C[%E9%A3%9F%E7%94%A8%E7%B1%BB%E6%A4%8D%E7%89%A9]/a0_53_32_50200009239445156265329260807_s_jpg.html?prd=citiao_tuce_zhengwen"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end"/>
      </w:r>
    </w:p>
    <w:p>
      <w:pPr>
        <w:pStyle w:val="4"/>
        <w:bidi w:val="0"/>
        <w:rPr>
          <w:rFonts w:hint="eastAsia"/>
        </w:rPr>
      </w:pPr>
      <w:bookmarkStart w:id="13" w:name="_Toc7091"/>
      <w:r>
        <w:rPr>
          <w:rFonts w:hint="eastAsia"/>
        </w:rPr>
        <w:t>（1）根菜类：以肥大的根部为产品器官的蔬菜属于这一类。</w:t>
      </w:r>
      <w:bookmarkEnd w:id="1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①肉质根——以种子胚根生长肥大的主根为产品，如萝卜、胡萝卜、根用芥菜、芜菁甘蓝、芜菁、辣根、 美洲防风等。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②块根类——以肥大的侧根或营养芽发生的根膨大为产品，如牛蒡、豆薯、甘薯、葛等。</w:t>
      </w:r>
    </w:p>
    <w:p>
      <w:pPr>
        <w:pStyle w:val="4"/>
        <w:bidi w:val="0"/>
        <w:rPr>
          <w:rFonts w:hint="eastAsia"/>
        </w:rPr>
      </w:pPr>
      <w:bookmarkStart w:id="14" w:name="_Toc8779"/>
      <w:r>
        <w:rPr>
          <w:rFonts w:hint="eastAsia"/>
        </w:rPr>
        <w:t>（2）茎菜类：以肥大的茎部为产品的蔬菜。</w:t>
      </w:r>
      <w:bookmarkEnd w:id="14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①肉质茎类——以肥大的地上茎为产品，有莴笋、茭白、茎用芥菜、球茎甘蓝（苤蓝）等。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②嫩茎类——以萌发的嫩芽为产品，如石刁柏、竹笋、香椿等。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③块茎类——以肥大的块茎为产品，如马铃薯、菊芋、草石蚕、银条菜等。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④根茎类——以肥大的根茎为产品，如莲藕、姜、襄荷等。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⑤球茎类——以地下的球茎为产品，如慈姑、芋、荸荠等。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⑥鳞茎类——由叶鞘基部膨大形成鳞茎，如洋葱、大蒜、胡葱、百合等。</w:t>
      </w:r>
    </w:p>
    <w:p>
      <w:pPr>
        <w:pStyle w:val="4"/>
        <w:bidi w:val="0"/>
        <w:rPr>
          <w:rFonts w:hint="eastAsia"/>
        </w:rPr>
      </w:pPr>
      <w:bookmarkStart w:id="15" w:name="_Toc22507"/>
      <w:r>
        <w:rPr>
          <w:rFonts w:hint="eastAsia"/>
        </w:rPr>
        <w:t>（3）叶菜类：以鲜嫩叶片及叶柄为产品的蔬菜。</w:t>
      </w:r>
      <w:bookmarkEnd w:id="15"/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shd w:val="clear" w:fill="F7F7F7"/>
          <w:lang w:val="en-US" w:eastAsia="zh-CN" w:bidi="ar"/>
        </w:rPr>
        <w:t>蔬菜[食用类植物]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"http://tupian.baike.com/doc/%E8%94%AC%E8%8F%9C[%E9%A3%9F%E7%94%A8%E7%B1%BB%E6%A4%8D%E7%89%A9]/a0_14_32_50200009239445156265328954863_s_jpg.html?prd=citiao_tuce_zhengwen"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①普通叶菜类——小白菜、叶用芥菜、乌塌菜、薹菜、芥兰、荠菜、菠菜、苋菜、番杏、叶用甜菜、莴苣、茼蒿、芹菜等。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②结球叶菜类——结球甘蓝、大白菜、结球莴苣、包心芥菜等。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③辛香叶菜类——大葱、韭菜、分葱、茴香、芫荽等。</w:t>
      </w:r>
    </w:p>
    <w:p>
      <w:pPr>
        <w:keepNext w:val="0"/>
        <w:keepLines w:val="0"/>
        <w:widowControl/>
        <w:suppressLineNumbers w:val="0"/>
        <w:pBdr>
          <w:top w:val="single" w:color="E1E1E1" w:sz="4" w:space="1"/>
          <w:left w:val="single" w:color="E1E1E1" w:sz="4" w:space="1"/>
          <w:bottom w:val="single" w:color="E1E1E1" w:sz="4" w:space="1"/>
          <w:right w:val="single" w:color="E1E1E1" w:sz="4" w:space="1"/>
        </w:pBdr>
        <w:shd w:val="clear" w:fill="F7F7F7"/>
        <w:spacing w:before="100" w:beforeAutospacing="0" w:after="100" w:afterAutospacing="0"/>
        <w:ind w:left="200" w:right="0" w:firstLine="0"/>
        <w:jc w:val="center"/>
        <w:rPr>
          <w:rFonts w:hint="eastAsia" w:ascii="宋体" w:hAnsi="宋体" w:eastAsia="宋体" w:cs="宋体"/>
          <w:i w:val="0"/>
          <w:caps w:val="0"/>
          <w:color w:val="666666"/>
          <w:spacing w:val="0"/>
          <w:sz w:val="14"/>
          <w:szCs w:val="14"/>
        </w:rPr>
      </w:pP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666666"/>
          <w:spacing w:val="0"/>
          <w:kern w:val="0"/>
          <w:sz w:val="12"/>
          <w:szCs w:val="12"/>
          <w:shd w:val="clear" w:fill="F7F7F7"/>
          <w:lang w:val="en-US" w:eastAsia="zh-CN" w:bidi="ar"/>
        </w:rPr>
        <w:t>蔬菜[食用类植物]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begin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instrText xml:space="preserve"> HYPERLINK "http://tupian.baike.com/doc/%E8%94%AC%E8%8F%9C[%E9%A3%9F%E7%94%A8%E7%B1%BB%E6%A4%8D%E7%89%A9]/a3_12_32_50200009239445156265329644164_s_jpg.html?prd=citiao_tuce_zhengwen" \t "https://www.baike.com/wiki/_blank" </w:instrTex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separate"/>
      </w:r>
      <w:r>
        <w:rPr>
          <w:rStyle w:val="13"/>
          <w:rFonts w:hint="eastAsia" w:ascii="宋体" w:hAnsi="宋体" w:eastAsia="宋体" w:cs="宋体"/>
          <w:b w:val="0"/>
          <w:i w:val="0"/>
          <w:caps w:val="0"/>
          <w:color w:val="0268CD"/>
          <w:spacing w:val="0"/>
          <w:sz w:val="12"/>
          <w:szCs w:val="12"/>
          <w:u w:val="none"/>
          <w:shd w:val="clear" w:fill="F7F7F7"/>
        </w:rPr>
        <w:t>图册</w:t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268CD"/>
          <w:spacing w:val="0"/>
          <w:kern w:val="0"/>
          <w:sz w:val="12"/>
          <w:szCs w:val="12"/>
          <w:u w:val="none"/>
          <w:shd w:val="clear" w:fill="F7F7F7"/>
          <w:lang w:val="en-US" w:eastAsia="zh-CN" w:bidi="ar"/>
        </w:rPr>
        <w:fldChar w:fldCharType="end"/>
      </w:r>
    </w:p>
    <w:p>
      <w:pPr>
        <w:pStyle w:val="4"/>
        <w:bidi w:val="0"/>
        <w:rPr>
          <w:rFonts w:hint="eastAsia"/>
        </w:rPr>
      </w:pPr>
      <w:bookmarkStart w:id="16" w:name="_Toc1349"/>
      <w:r>
        <w:rPr>
          <w:rFonts w:hint="eastAsia"/>
        </w:rPr>
        <w:t>（4）花菜类：以花器或肥嫩的花枝为产品，如金针菜、朝鲜蓟、花椰菜、紫菜薹、芥蓝等。</w:t>
      </w:r>
      <w:bookmarkEnd w:id="16"/>
    </w:p>
    <w:p>
      <w:pPr>
        <w:pStyle w:val="4"/>
        <w:bidi w:val="0"/>
        <w:rPr>
          <w:rFonts w:hint="eastAsia"/>
        </w:rPr>
      </w:pPr>
      <w:bookmarkStart w:id="17" w:name="_Toc21309"/>
      <w:r>
        <w:rPr>
          <w:rFonts w:hint="eastAsia"/>
        </w:rPr>
        <w:t>（5）果菜类：以果实及种子为产品。</w:t>
      </w:r>
      <w:bookmarkEnd w:id="17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①瓠果类——南瓜、黄瓜、冬瓜、丝瓜、苦瓜、蛇瓜、佛手瓜等。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②浆果类——番茄、辣椒、茄子。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③荚果类——菜豆、豇豆、刀豆、豌豆、蚕豆、毛豆等。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④杂果类——甜玉米、菱角、秋葵等。</w:t>
      </w:r>
    </w:p>
    <w:p>
      <w:pPr>
        <w:pStyle w:val="3"/>
        <w:numPr>
          <w:ilvl w:val="1"/>
          <w:numId w:val="4"/>
        </w:numPr>
        <w:bidi w:val="0"/>
        <w:ind w:left="0" w:leftChars="0" w:firstLine="402" w:firstLineChars="0"/>
        <w:rPr>
          <w:rFonts w:hint="eastAsia"/>
        </w:rPr>
      </w:pPr>
      <w:bookmarkStart w:id="18" w:name="7"/>
      <w:bookmarkEnd w:id="18"/>
      <w:bookmarkStart w:id="19" w:name="_Toc25903"/>
      <w:r>
        <w:rPr>
          <w:rFonts w:hint="eastAsia"/>
        </w:rPr>
        <w:t>农业生物学分类法</w:t>
      </w:r>
      <w:bookmarkEnd w:id="19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1.瓜类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2.绿叶类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3.茄果类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4.白菜类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5.块茎类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6.真根类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7.葱蒜类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8.甘蓝类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9.豆荚类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10.多年生菜类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11.水生菜类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12.菌类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4"/>
          <w:szCs w:val="14"/>
          <w:shd w:val="clear" w:fill="FFFFFF"/>
        </w:rPr>
        <w:t>13.其他类。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503"/>
      <w:r>
        <w:rPr>
          <w:rFonts w:hint="default"/>
          <w:lang w:val="en-US" w:eastAsia="zh-CN"/>
        </w:rPr>
        <w:t>豆类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豆类或豆类含有特别有价值的营养。豆类在食用前需要煮熟-这样可以改善它们的营养质量，帮助消化并消除任何有害的毒素。豆类有多种形式，包括：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豆制品– 豆腐（豆腐）和大豆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豆类面粉–鹰嘴豆粉（扁豆），扁豆粉和大豆粉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干豆和豌豆–扁豆，红芸豆，鹰嘴豆和小扁豆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新鲜豆和豌豆– 青豆，青豆，黄油豆，蚕豆和豌豆。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8504"/>
      <w:r>
        <w:rPr>
          <w:rFonts w:hint="eastAsia"/>
          <w:lang w:val="en-US" w:eastAsia="zh-CN"/>
        </w:rPr>
        <w:t>重要小类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5"/>
        </w:numPr>
        <w:bidi w:val="0"/>
        <w:ind w:left="0" w:leftChars="0" w:firstLine="402" w:firstLineChars="0"/>
        <w:rPr>
          <w:rFonts w:hint="eastAsia"/>
        </w:rPr>
      </w:pPr>
      <w:bookmarkStart w:id="22" w:name="_Toc23127"/>
      <w:r>
        <w:rPr>
          <w:rFonts w:hint="eastAsia"/>
        </w:rPr>
        <w:t>辛香叶菜类——大葱、韭菜、分葱、茴香、芫荽等</w:t>
      </w:r>
      <w:bookmarkEnd w:id="22"/>
    </w:p>
    <w:p>
      <w:pPr>
        <w:pStyle w:val="3"/>
        <w:numPr>
          <w:ilvl w:val="1"/>
          <w:numId w:val="5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23" w:name="_Toc17222"/>
      <w:r>
        <w:rPr>
          <w:rFonts w:hint="eastAsia"/>
          <w:lang w:val="en-US" w:eastAsia="zh-CN"/>
        </w:rPr>
        <w:t>葱蒜姜类</w:t>
      </w:r>
      <w:bookmarkEnd w:id="23"/>
    </w:p>
    <w:p>
      <w:pPr>
        <w:pStyle w:val="3"/>
        <w:numPr>
          <w:ilvl w:val="1"/>
          <w:numId w:val="5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bookmarkStart w:id="24" w:name="_Toc197"/>
      <w:r>
        <w:rPr>
          <w:rFonts w:hint="eastAsia"/>
          <w:lang w:val="en-US" w:eastAsia="zh-CN"/>
        </w:rPr>
        <w:t>辣椒</w:t>
      </w:r>
      <w:bookmarkEnd w:id="2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比较类似的蔬菜区分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6"/>
        </w:numPr>
        <w:bidi w:val="0"/>
        <w:ind w:left="0" w:leftChars="0" w:firstLine="402" w:firstLineChars="0"/>
        <w:rPr>
          <w:rFonts w:hint="default"/>
          <w:lang w:val="en-US" w:eastAsia="zh-CN"/>
        </w:rPr>
      </w:pPr>
      <w:r>
        <w:t>卷心菜</w:t>
      </w:r>
      <w:r>
        <w:rPr>
          <w:rFonts w:hint="default"/>
        </w:rPr>
        <w:t>是甘蓝的变种</w:t>
      </w: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甘蓝菜和卷心菜在头脑中形成的投影基本上是没有什么两样的，非要说有什么差异，那就是紫甘蓝在颜色上与一般的卷心菜不同</w:t>
      </w:r>
    </w:p>
    <w:p>
      <w:pPr>
        <w:pStyle w:val="3"/>
        <w:bidi w:val="0"/>
      </w:pPr>
      <w:r>
        <w:rPr>
          <w:rFonts w:hint="default"/>
        </w:rPr>
        <w:t>，西兰花的颜色是绿的，而花椰菜的颜色是白偏黄</w:t>
      </w:r>
      <w:bookmarkStart w:id="26" w:name="_GoBack"/>
      <w:bookmarkEnd w:id="26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花椰菜和西兰花都是生活中常见的食材，而且两个长的很像，一个绿色，一个颜色白偏黄。那么这西兰花和花椰菜有什么区别呢?从外表上看西兰花的营养价值方面也比花椰菜要高。今天带大家一起来了解一花椰菜和西兰花到底有哪些不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bdr w:val="none" w:color="auto" w:sz="0" w:space="0"/>
        </w:rPr>
        <w:t>花椰菜和西兰花的区别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14"/>
          <w:szCs w:val="14"/>
          <w:bdr w:val="none" w:color="auto" w:sz="0" w:space="0"/>
        </w:rPr>
        <w:t>1、首先颜色的区别，西兰花的颜色是绿的，而花椰菜的颜色是白偏黄。。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32721"/>
      <w:r>
        <w:rPr>
          <w:rFonts w:hint="eastAsia"/>
          <w:lang w:val="en-US" w:eastAsia="zh-CN"/>
        </w:rPr>
        <w:t>Rf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蔬菜_蔬菜[食用类植物]_互动百科.html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F489FA"/>
    <w:multiLevelType w:val="multilevel"/>
    <w:tmpl w:val="9CF489FA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A9804D80"/>
    <w:multiLevelType w:val="multilevel"/>
    <w:tmpl w:val="A9804D80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D514135F"/>
    <w:multiLevelType w:val="multilevel"/>
    <w:tmpl w:val="D514135F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3">
    <w:nsid w:val="4C76BFEB"/>
    <w:multiLevelType w:val="multilevel"/>
    <w:tmpl w:val="4C76BFEB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4">
    <w:nsid w:val="6894FC09"/>
    <w:multiLevelType w:val="multilevel"/>
    <w:tmpl w:val="6894FC09"/>
    <w:lvl w:ilvl="0" w:tentative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5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E2BBB"/>
    <w:rsid w:val="038F11BE"/>
    <w:rsid w:val="06402F8A"/>
    <w:rsid w:val="0697640A"/>
    <w:rsid w:val="07163C8C"/>
    <w:rsid w:val="08F22ACC"/>
    <w:rsid w:val="08F438DF"/>
    <w:rsid w:val="0B1B3A60"/>
    <w:rsid w:val="0EF119ED"/>
    <w:rsid w:val="14EE3898"/>
    <w:rsid w:val="159672F7"/>
    <w:rsid w:val="1AF94F6E"/>
    <w:rsid w:val="1B8F5440"/>
    <w:rsid w:val="1CC36999"/>
    <w:rsid w:val="222B00F1"/>
    <w:rsid w:val="24784B95"/>
    <w:rsid w:val="26E00866"/>
    <w:rsid w:val="285B7C86"/>
    <w:rsid w:val="2EE92D1C"/>
    <w:rsid w:val="327E0B31"/>
    <w:rsid w:val="32B65B4E"/>
    <w:rsid w:val="348C37CA"/>
    <w:rsid w:val="378955BC"/>
    <w:rsid w:val="3B987D98"/>
    <w:rsid w:val="3E4A1B66"/>
    <w:rsid w:val="42B46C1A"/>
    <w:rsid w:val="432E183D"/>
    <w:rsid w:val="44CD63C5"/>
    <w:rsid w:val="45AA4391"/>
    <w:rsid w:val="48DB29CC"/>
    <w:rsid w:val="495603AD"/>
    <w:rsid w:val="4DCF505C"/>
    <w:rsid w:val="505F0574"/>
    <w:rsid w:val="506809E6"/>
    <w:rsid w:val="55DE2BBB"/>
    <w:rsid w:val="5A430BE3"/>
    <w:rsid w:val="5DEF7A47"/>
    <w:rsid w:val="5E7815A2"/>
    <w:rsid w:val="5E9E3CB4"/>
    <w:rsid w:val="611933DE"/>
    <w:rsid w:val="6B592AC3"/>
    <w:rsid w:val="6CD26783"/>
    <w:rsid w:val="70474018"/>
    <w:rsid w:val="70A44183"/>
    <w:rsid w:val="70ED5DC3"/>
    <w:rsid w:val="765A38F8"/>
    <w:rsid w:val="778D1290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uiPriority w:val="0"/>
    <w:rPr>
      <w:color w:val="0000FF"/>
      <w:u w:val="single"/>
    </w:rPr>
  </w:style>
  <w:style w:type="character" w:customStyle="1" w:styleId="14">
    <w:name w:val="font11"/>
    <w:basedOn w:val="10"/>
    <w:uiPriority w:val="0"/>
    <w:rPr>
      <w:rFonts w:hint="default" w:ascii="Helvetica" w:hAnsi="Helvetica" w:eastAsia="Helvetica" w:cs="Helvetica"/>
      <w:color w:val="4D5459"/>
      <w:sz w:val="24"/>
      <w:szCs w:val="24"/>
      <w:u w:val="none"/>
    </w:rPr>
  </w:style>
  <w:style w:type="character" w:customStyle="1" w:styleId="15">
    <w:name w:val="font01"/>
    <w:basedOn w:val="10"/>
    <w:uiPriority w:val="0"/>
    <w:rPr>
      <w:rFonts w:hint="default" w:ascii="Helvetica" w:hAnsi="Helvetica" w:eastAsia="Helvetica" w:cs="Helvetica"/>
      <w:b/>
      <w:color w:val="F76B59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2020-01-10T18:08:00Z</dcterms:created>
  <dc:creator>ATI老哇的爪子007</dc:creator>
  <cp:lastModifiedBy>ATI老哇的爪子007</cp:lastModifiedBy>
  <dcterms:modified xsi:type="dcterms:W3CDTF">2020-01-10T19:41:09Z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