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瘟疫应对法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平时应该记住在上海工商广深等大城市。。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居住证明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办理居住证记得。。。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回到武汉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t>1月25日晚上，周晨在群里看到消息，虽然去武汉高铁停售，但可以曲线救国——坐到郑州东或驻马店，经停武汉时下车。她马上订了一张票。</w:t>
      </w:r>
    </w:p>
    <w:p>
      <w:pPr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t>第二天8点上车，车厢空空荡荡，只有零散的旅客，都戴着口罩。她把乘务员拉到一边，问是否经停武汉，对方顿时紧张起来。</w:t>
      </w:r>
    </w:p>
    <w:p>
      <w:pPr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住宿，各地会有定点住宿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类似隔离酒店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后来，张嘉佳找到了一家民宿。民宿的老板发现张嘉佳一家子在相关防护措施方面做得到位，而且看上去很健康，于是答应接待他们。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事实上，在这些“滞留群”里，找民宿是大家分享的其中一个经验——如果实在无处可去，就找民宿，相对来说，民宿的管理没有酒店严格，不少地方都会接收。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吃饭 外卖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武汉游客指定接待酒店」专题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4357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E043576"/>
    <w:rsid w:val="24784B95"/>
    <w:rsid w:val="268A6CB5"/>
    <w:rsid w:val="2A441727"/>
    <w:rsid w:val="2EED6FD7"/>
    <w:rsid w:val="3DBE012A"/>
    <w:rsid w:val="3DD47CEA"/>
    <w:rsid w:val="3FD439EC"/>
    <w:rsid w:val="432E183D"/>
    <w:rsid w:val="44CD63C5"/>
    <w:rsid w:val="457C4D05"/>
    <w:rsid w:val="45AA4391"/>
    <w:rsid w:val="4A4179AA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2020-02-05T18:47:00Z</dcterms:created>
  <dc:creator>ATI老哇的爪子007</dc:creator>
  <cp:lastModifiedBy>ATI老哇的爪子007</cp:lastModifiedBy>
  <dcterms:modified xsi:type="dcterms:W3CDTF">2020-02-05T21:22:19Z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