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哪些有名的荒淫皇帝昏君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成语收集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shd w:val="clear" w:fill="FFFFFF"/>
        </w:rPr>
        <w:t>寻花觅蕊，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任意车</w:t>
      </w:r>
      <w:bookmarkStart w:id="0" w:name="_GoBack"/>
      <w:bookmarkEnd w:id="0"/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明武宗朱厚照，</w:t>
      </w:r>
      <w:r>
        <w:rPr>
          <w:rFonts w:hint="eastAsia"/>
          <w:lang w:val="en-US" w:eastAsia="zh-CN"/>
        </w:rPr>
        <w:t>豹房发明者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明代有名的荒淫昏君。明武宗是明朝第十位皇帝，他的一生，贪杯、好色、尚兵、无赖，所行之事多荒谬不经，为世人所诟病；可他又聪明勇敢，弹指之间应州大败蒙古王子伯颜，打退了来势汹汹的鞑靼军。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但他又荒淫暴戾、怪诞无耻，是少见的无道昏君，他不满足于后宫佳丽，在皇宫内建“豹房”（内藏女子），日夜行乐。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他还经常下江南，寻访民间女子，一次不慎落水，半晌未醒，从此落下病根，最终暴病死于“豹房”，在女人的温柔乡里驾崩。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</w:rPr>
        <w:t>下江南，寻访民间女子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op9 汉成帝刘骜</w:t>
      </w:r>
      <w:r>
        <w:rPr>
          <w:rFonts w:hint="eastAsia"/>
          <w:lang w:val="en-US" w:eastAsia="zh-CN"/>
        </w:rPr>
        <w:t xml:space="preserve">  赵飞燕姐妹花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西汉末年，社会诸多弊端，汉王朝已风云飘摇。此时，汉成帝继位，他不仅不推行改革，反而变本加厉，不理朝政，成天与后宫妃嫔饮酒作乐。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特别是赵飞燕、赵合德姐妹进宫后，更加荒淫无道，最终病入膏肓。他死后引发了统治阶级的争权夺势，王室内部混乱不堪，为之后王莽窜权埋下伏笔。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Top1 汉灵帝刘宏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他12岁即位，由于宦官专权，作为皇帝的他毫无权力，于是自己专肆淫乱，可以说是中国历史上荒淫皇帝之祖。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他令宫女裙子里面只穿开裆裤，好让他随时交欢。夏天，他建“裸游宫”，里面有清泉池，他令宫女裸体沐浴，他也徜徉其中。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冬天，他会在宫里广设火盆，他与宫女们裸体昼夜饮乐，醉生梦死，连天黑天亮都不知道。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伺侯他的宫女从14岁到18岁都不准穿衣服，供他随时泄欲，他用西域贡献来的茵樨香给她们洗澡，香水流成一条河，刘宏名之曰“流香河”。由于纵欲过度于33岁病死。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CA57B"/>
    <w:multiLevelType w:val="multilevel"/>
    <w:tmpl w:val="B7CCA5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B599E"/>
    <w:rsid w:val="02095226"/>
    <w:rsid w:val="44884DE4"/>
    <w:rsid w:val="48F87166"/>
    <w:rsid w:val="4BE71547"/>
    <w:rsid w:val="5B3B6FD2"/>
    <w:rsid w:val="61850E3C"/>
    <w:rsid w:val="70FD36D4"/>
    <w:rsid w:val="776B599E"/>
    <w:rsid w:val="7B10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2020-10-10T08:14:00Z</dcterms:created>
  <dc:creator>u</dc:creator>
  <cp:lastModifiedBy>u</cp:lastModifiedBy>
  <dcterms:modified xsi:type="dcterms:W3CDTF">2020-10-10T08:29:46Z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