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info cate person 个人信息分类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05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PIM个人信息 top10</w:t>
          </w:r>
          <w:r>
            <w:tab/>
          </w:r>
          <w:r>
            <w:fldChar w:fldCharType="begin"/>
          </w:r>
          <w:r>
            <w:instrText xml:space="preserve"> PAGEREF _Toc21299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三大系统人事财物的管理</w:t>
          </w:r>
          <w:r>
            <w:tab/>
          </w:r>
          <w:r>
            <w:fldChar w:fldCharType="begin"/>
          </w:r>
          <w:r>
            <w:instrText xml:space="preserve"> PAGEREF _Toc17385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Crm 通讯录</w:t>
          </w:r>
          <w:r>
            <w:tab/>
          </w:r>
          <w:r>
            <w:fldChar w:fldCharType="begin"/>
          </w:r>
          <w:r>
            <w:instrText xml:space="preserve"> PAGEREF _Toc18154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diary日记类</w:t>
          </w:r>
          <w:r>
            <w:tab/>
          </w:r>
          <w:r>
            <w:fldChar w:fldCharType="begin"/>
          </w:r>
          <w:r>
            <w:instrText xml:space="preserve"> PAGEREF _Toc30765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Cyar财务记录流水</w:t>
          </w:r>
          <w:r>
            <w:tab/>
          </w:r>
          <w:r>
            <w:fldChar w:fldCharType="begin"/>
          </w:r>
          <w:r>
            <w:instrText xml:space="preserve"> PAGEREF _Toc18556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Acc pwd</w:t>
          </w:r>
          <w:r>
            <w:tab/>
          </w:r>
          <w:r>
            <w:fldChar w:fldCharType="begin"/>
          </w:r>
          <w:r>
            <w:instrText xml:space="preserve"> PAGEREF _Toc12920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card管理</w:t>
          </w:r>
          <w:r>
            <w:tab/>
          </w:r>
          <w:r>
            <w:fldChar w:fldCharType="begin"/>
          </w:r>
          <w:r>
            <w:instrText xml:space="preserve"> PAGEREF _Toc3644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Todo与日程</w:t>
          </w:r>
          <w:r>
            <w:tab/>
          </w:r>
          <w:r>
            <w:fldChar w:fldCharType="begin"/>
          </w:r>
          <w:r>
            <w:instrText xml:space="preserve"> PAGEREF _Toc28280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笔记书签</w:t>
          </w:r>
          <w:r>
            <w:tab/>
          </w:r>
          <w:r>
            <w:fldChar w:fldCharType="begin"/>
          </w:r>
          <w:r>
            <w:instrText xml:space="preserve"> PAGEREF _Toc28958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Other book musci vodio</w:t>
          </w:r>
          <w:r>
            <w:tab/>
          </w:r>
          <w:r>
            <w:fldChar w:fldCharType="begin"/>
          </w:r>
          <w:r>
            <w:instrText xml:space="preserve"> PAGEREF _Toc17737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按照载体</w:t>
          </w:r>
          <w:r>
            <w:tab/>
          </w:r>
          <w:r>
            <w:fldChar w:fldCharType="begin"/>
          </w:r>
          <w:r>
            <w:instrText xml:space="preserve"> PAGEREF _Toc8674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文本 图片 音视频分类</w:t>
          </w:r>
          <w:r>
            <w:tab/>
          </w:r>
          <w:r>
            <w:fldChar w:fldCharType="begin"/>
          </w:r>
          <w:r>
            <w:instrText xml:space="preserve"> PAGEREF _Toc30842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Gif</w:t>
          </w:r>
          <w:r>
            <w:tab/>
          </w:r>
          <w:r>
            <w:fldChar w:fldCharType="begin"/>
          </w:r>
          <w:r>
            <w:instrText xml:space="preserve"> PAGEREF _Toc2172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好用的同步工具 bot ifttt onedriver gdriver等</w:t>
          </w:r>
          <w:r>
            <w:tab/>
          </w:r>
          <w:r>
            <w:fldChar w:fldCharType="begin"/>
          </w:r>
          <w:r>
            <w:instrText xml:space="preserve"> PAGEREF _Toc21060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1299"/>
      <w:r>
        <w:rPr>
          <w:rFonts w:hint="eastAsia"/>
          <w:lang w:val="en-US" w:eastAsia="zh-CN"/>
        </w:rPr>
        <w:t>PIM个人信息 top10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385"/>
      <w:r>
        <w:rPr>
          <w:rFonts w:hint="eastAsia"/>
          <w:lang w:val="en-US" w:eastAsia="zh-CN"/>
        </w:rPr>
        <w:t>三大系统人事财物的管理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8154"/>
      <w:r>
        <w:rPr>
          <w:rFonts w:hint="eastAsia"/>
          <w:lang w:val="en-US" w:eastAsia="zh-CN"/>
        </w:rPr>
        <w:t>Crm 通讯录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30765"/>
      <w:r>
        <w:rPr>
          <w:rFonts w:hint="eastAsia"/>
          <w:lang w:val="en-US" w:eastAsia="zh-CN"/>
        </w:rPr>
        <w:t>diary日记类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8556"/>
      <w:r>
        <w:rPr>
          <w:rFonts w:hint="eastAsia"/>
          <w:lang w:val="en-US" w:eastAsia="zh-CN"/>
        </w:rPr>
        <w:t>Cyar财务记录流水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2920"/>
      <w:r>
        <w:rPr>
          <w:rFonts w:hint="eastAsia"/>
          <w:lang w:val="en-US" w:eastAsia="zh-CN"/>
        </w:rPr>
        <w:t>Acc pwd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3644"/>
      <w:r>
        <w:rPr>
          <w:rFonts w:hint="eastAsia"/>
          <w:lang w:val="en-US" w:eastAsia="zh-CN"/>
        </w:rPr>
        <w:t>card管理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8280"/>
      <w:r>
        <w:rPr>
          <w:rFonts w:hint="eastAsia"/>
          <w:lang w:val="en-US" w:eastAsia="zh-CN"/>
        </w:rPr>
        <w:t>Todo与日程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Geo地理类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 rhbz know     物品管理 衣物  Music dance gif类的管理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8958"/>
      <w:r>
        <w:rPr>
          <w:rFonts w:hint="eastAsia"/>
          <w:lang w:val="en-US" w:eastAsia="zh-CN"/>
        </w:rPr>
        <w:t>笔记书签</w:t>
      </w:r>
      <w:bookmarkEnd w:id="8"/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个人信息管理 - 维基百科，自由的百科全书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7737"/>
      <w:r>
        <w:rPr>
          <w:rFonts w:hint="eastAsia"/>
          <w:lang w:val="en-US" w:eastAsia="zh-CN"/>
        </w:rPr>
        <w:t>Other book musci vodio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知识库</w:t>
      </w:r>
    </w:p>
    <w:p>
      <w:pPr>
        <w:rPr>
          <w:rFonts w:hint="eastAsia"/>
          <w:lang w:val="en-US" w:eastAsia="zh-CN"/>
        </w:rPr>
      </w:pPr>
      <w:bookmarkStart w:id="14" w:name="_GoBack"/>
      <w:bookmarkEnd w:id="14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8674"/>
      <w:r>
        <w:rPr>
          <w:rFonts w:hint="eastAsia"/>
          <w:lang w:val="en-US" w:eastAsia="zh-CN"/>
        </w:rPr>
        <w:t>按照载体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0842"/>
      <w:r>
        <w:rPr>
          <w:rFonts w:hint="eastAsia"/>
          <w:lang w:val="en-US" w:eastAsia="zh-CN"/>
        </w:rPr>
        <w:t>文本 图片 音视频分类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172"/>
      <w:r>
        <w:rPr>
          <w:rFonts w:hint="eastAsia"/>
          <w:lang w:val="en-US" w:eastAsia="zh-CN"/>
        </w:rPr>
        <w:t>Gif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1060"/>
      <w:r>
        <w:rPr>
          <w:rFonts w:hint="eastAsia"/>
          <w:lang w:val="en-US" w:eastAsia="zh-CN"/>
        </w:rPr>
        <w:t>好用的同步工具 bot ifttt onedriver gdriver等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Emai'l trigger....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信息系统三大核心功能原则 存储 交换  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一体化信息处理系统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一体化信息处理系统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Pim系统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三大块  人事财物管理系统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可以再im里面以群组分类的模式来划分子系统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Log 事件类历史管理（包括对外sns 社交交往类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Crm 人物交往类 通讯录 重要人物表紧急联系人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财务类事件流管理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证件类信息流资产管理 卡类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密码类管理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2.6. Todo类 erp calend 日程类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2.7. ccs专区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2.8. 知识库mis  管理信息系统（ MIS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2.9. Know---xxx主题类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2.10. Mis-Music photo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2.11. Mis-gif  video   clip Short video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2.12. Know sexy pua cssphoto  cssvideo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事件的管理event manager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Log 历史 未来cal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3.2. 进行中的Todo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常见极大mis通用系统 netdisk im browser cellphone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Email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Netdisk里面以文件夹模式区分子系统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4.3. 浏览器all in one web系统 chrome google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4.4. ce'l'lphone mobile mis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4.5. Sns web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4.6. blog简书，子分类 问答系统 知乎 quero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4.7.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4.8. Oa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重要的工具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Em +ifttt是个好东西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398F5"/>
    <w:multiLevelType w:val="multilevel"/>
    <w:tmpl w:val="478398F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8364B"/>
    <w:rsid w:val="00F34130"/>
    <w:rsid w:val="03D33893"/>
    <w:rsid w:val="041D11BD"/>
    <w:rsid w:val="04CA21B7"/>
    <w:rsid w:val="06234FEE"/>
    <w:rsid w:val="067151BE"/>
    <w:rsid w:val="06FA1A18"/>
    <w:rsid w:val="08941679"/>
    <w:rsid w:val="0B21246C"/>
    <w:rsid w:val="0C12178C"/>
    <w:rsid w:val="0CFC2C0F"/>
    <w:rsid w:val="15BD4ED2"/>
    <w:rsid w:val="15EE525C"/>
    <w:rsid w:val="17431138"/>
    <w:rsid w:val="17E269C3"/>
    <w:rsid w:val="1BC34B2E"/>
    <w:rsid w:val="1D2A1EE6"/>
    <w:rsid w:val="1DF65107"/>
    <w:rsid w:val="1F0B7754"/>
    <w:rsid w:val="200523AA"/>
    <w:rsid w:val="21233403"/>
    <w:rsid w:val="222201D7"/>
    <w:rsid w:val="239B214D"/>
    <w:rsid w:val="259C5FEF"/>
    <w:rsid w:val="26053CB8"/>
    <w:rsid w:val="326155A9"/>
    <w:rsid w:val="36242B4C"/>
    <w:rsid w:val="38C609B2"/>
    <w:rsid w:val="3A226322"/>
    <w:rsid w:val="3E8B2B52"/>
    <w:rsid w:val="432A3963"/>
    <w:rsid w:val="43387F01"/>
    <w:rsid w:val="440B4DCC"/>
    <w:rsid w:val="45485D95"/>
    <w:rsid w:val="4A743BC0"/>
    <w:rsid w:val="4FAC524F"/>
    <w:rsid w:val="4FE47D12"/>
    <w:rsid w:val="51605B62"/>
    <w:rsid w:val="52205771"/>
    <w:rsid w:val="527527C3"/>
    <w:rsid w:val="53690B9E"/>
    <w:rsid w:val="55475792"/>
    <w:rsid w:val="5759238D"/>
    <w:rsid w:val="59530CB3"/>
    <w:rsid w:val="5A9458E2"/>
    <w:rsid w:val="5C3D0F71"/>
    <w:rsid w:val="5C4F2646"/>
    <w:rsid w:val="5CA74DF2"/>
    <w:rsid w:val="5F3B3AD8"/>
    <w:rsid w:val="5FB80F41"/>
    <w:rsid w:val="64547E5D"/>
    <w:rsid w:val="68D576CD"/>
    <w:rsid w:val="69CA6777"/>
    <w:rsid w:val="6A017D34"/>
    <w:rsid w:val="6CF864DD"/>
    <w:rsid w:val="6CFF5271"/>
    <w:rsid w:val="6E5A386E"/>
    <w:rsid w:val="70C8364B"/>
    <w:rsid w:val="71285B36"/>
    <w:rsid w:val="71A3474A"/>
    <w:rsid w:val="74002FA5"/>
    <w:rsid w:val="74316F95"/>
    <w:rsid w:val="78D61DC2"/>
    <w:rsid w:val="7BF2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2020-09-28T08:53:00Z</dcterms:created>
  <dc:creator>u</dc:creator>
  <cp:lastModifiedBy>u</cp:lastModifiedBy>
  <dcterms:modified xsi:type="dcterms:W3CDTF">2020-10-16T01:35:16Z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