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openfire lib说明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mina</w:t>
          </w:r>
          <w:r>
            <w:tab/>
          </w:r>
          <w:r>
            <w:fldChar w:fldCharType="begin"/>
          </w:r>
          <w:r>
            <w:instrText xml:space="preserve"> PAGEREF _Toc18038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_Toc28578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 xml:space="preserve">1.3. </w:t>
          </w:r>
          <w:r>
            <w:t>Tinder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是基于Java的XMPP库</w:t>
          </w:r>
          <w:r>
            <w:tab/>
          </w:r>
          <w:r>
            <w:fldChar w:fldCharType="begin"/>
          </w:r>
          <w:r>
            <w:instrText xml:space="preserve"> PAGEREF _Toc15831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GNU IDN库-Libidn</w:t>
          </w:r>
          <w:r>
            <w:tab/>
          </w:r>
          <w:r>
            <w:fldChar w:fldCharType="begin"/>
          </w:r>
          <w:r>
            <w:instrText xml:space="preserve"> PAGEREF _Toc1337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1.5.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42"/>
              <w:shd w:val="clear" w:fill="FFFFFF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_Toc11135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4"/>
            </w:rPr>
            <w:t xml:space="preserve">1.6. </w: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ben-manes / caffeine：一种高性能的缓存...-GitHub</w:t>
          </w:r>
          <w:r>
            <w:tab/>
          </w:r>
          <w:r>
            <w:fldChar w:fldCharType="begin"/>
          </w:r>
          <w:r>
            <w:instrText xml:space="preserve"> PAGEREF _Toc19485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4"/>
            </w:rPr>
            <w:t xml:space="preserve">1.7. </w: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XPP3-一个非常快的XML解析器_零度的博客专栏-CSDN博客</w:t>
          </w:r>
          <w:r>
            <w:tab/>
          </w:r>
          <w:r>
            <w:fldChar w:fldCharType="begin"/>
          </w:r>
          <w:r>
            <w:instrText xml:space="preserve"> PAGEREF _Toc21985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Jetty websocket</w:t>
          </w:r>
          <w:r>
            <w:tab/>
          </w:r>
          <w:r>
            <w:fldChar w:fldCharType="begin"/>
          </w:r>
          <w:r>
            <w:instrText xml:space="preserve"> PAGEREF _Toc17387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8038"/>
      <w:r>
        <w:rPr>
          <w:rFonts w:hint="eastAsia"/>
          <w:lang w:val="en-US" w:eastAsia="zh-CN"/>
        </w:rPr>
        <w:t>mina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578"/>
      <w:bookmarkEnd w:id="1"/>
      <w:r>
        <w:rPr>
          <w:rStyle w:val="15"/>
          <w:rFonts w:ascii="Arial" w:hAnsi="Arial" w:eastAsia="宋体" w:cs="Arial"/>
          <w:b/>
          <w:i w:val="0"/>
          <w:caps w:val="0"/>
          <w:color w:val="5F6368"/>
          <w:spacing w:val="0"/>
          <w:sz w:val="16"/>
          <w:szCs w:val="16"/>
          <w:shd w:val="clear" w:fill="FFFFFF"/>
        </w:rPr>
        <w:t>ROME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是用于RSS和Atom提要的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sz w:val="16"/>
          <w:szCs w:val="16"/>
          <w:shd w:val="clear" w:fill="FFFFFF"/>
        </w:rPr>
        <w:t>Java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框架。</w:t>
      </w:r>
    </w:p>
    <w:p>
      <w:pPr>
        <w:bidi w:val="0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它是开源的，并根据Apache 2.0许可获得许可。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sz w:val="16"/>
          <w:szCs w:val="16"/>
          <w:shd w:val="clear" w:fill="FFFFFF"/>
        </w:rPr>
        <w:t>ROME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包括一组解析器和生成器...</w:t>
      </w:r>
    </w:p>
    <w:p>
      <w:pPr>
        <w:bidi w:val="0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"https://jsmpp.org/"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16"/>
          <w:b w:val="0"/>
          <w:i w:val="0"/>
          <w:caps w:val="0"/>
          <w:color w:val="660099"/>
          <w:spacing w:val="0"/>
          <w:sz w:val="24"/>
          <w:szCs w:val="24"/>
          <w:u w:val="none"/>
          <w:bdr w:val="none" w:color="auto" w:sz="0" w:space="0"/>
          <w:shd w:val="clear" w:fill="FFFFFF"/>
        </w:rPr>
        <w:t>jSMPP：用于Java的SMPP移动SMS消息传递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6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jsmpp.org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sxsrf=ALeKk02iuu9-8GlnuJyblguIWttnOVhxOw:1601881202961&amp;ei=csR6X5-iOvmCr7wP3qKowAk&amp;q=jsmpp&amp;oq=jsmpp&amp;gs_lcp=CgZwc3ktYWIQAzICCAAyAggAMgQIABBDMgIIADIFCAAQywEyAggAMgUIABDLATIFCAAQywEyBQgAEMsBMgIIADoECCMQJzoECC4QQzoICAAQsQMQgwE6BQgAEJECOgcIABCxAxBDOgUIABCxAzoECAAQCjoICC4QxwEQrwE6BwgAEBQQhwJQ2eUBWMn0AWCb-gFoAHAAeACAAboBiAGrBZIBAzIuM5gBAKABAaoBB2d3cy13aXrAAQE&amp;sclient=psy-ab&amp;ved=0ahUKEwifo8zA8JzsAhV5wYsBHV4RCpgQ4dUDCA0&amp;uact=5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"https://webcache.googleusercontent.com/search?q=cache:bu5NGmSF4PQJ:https://jsmpp.org/+&amp;cd=1&amp;hl=en&amp;ct=clnk&amp;gl=ph&amp;lr=lang_en|lang_zh-CN"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"https://www.google.com/search?sxsrf=ALeKk00g6Z4U6-31PT6oV7-xbC_tWNd4Yw:1601881237745&amp;q=related:https://jsmpp.org/+jsmpp&amp;sa=X&amp;ved=2ahUKEwjxnZfR8JzsAhUowosBHXvCBcIQHzAAegQIBRAG"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jSMPP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：SMPP SMS消息传递的Java实现。</w:t>
      </w:r>
    </w:p>
    <w:p>
      <w:pPr>
        <w:bidi w:val="0"/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bookmarkStart w:id="10" w:name="_GoBack"/>
      <w:bookmarkEnd w:id="10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4D5156"/>
          <w:spacing w:val="0"/>
          <w:szCs w:val="16"/>
          <w:shd w:val="clear" w:fill="FFFFFF"/>
        </w:rPr>
      </w:pPr>
      <w:bookmarkStart w:id="2" w:name="_Toc15831"/>
      <w:r>
        <w:t>Tinder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Cs w:val="16"/>
          <w:shd w:val="clear" w:fill="FFFFFF"/>
        </w:rPr>
        <w:t>是基于Java的XMPP库</w:t>
      </w:r>
      <w:bookmarkEnd w:id="2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，提供了XMPP节和组件的实现。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sz w:val="16"/>
          <w:szCs w:val="16"/>
          <w:shd w:val="clear" w:fill="FFFFFF"/>
        </w:rPr>
        <w:t>Tinder的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起源在于共享的代码...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pStyle w:val="3"/>
        <w:bidi w:val="0"/>
      </w:pPr>
      <w:bookmarkStart w:id="3" w:name="_Toc1337"/>
      <w:r>
        <w:rPr>
          <w:rFonts w:hint="eastAsia"/>
        </w:rPr>
        <w:t>GNU IDN库-Libidn</w:t>
      </w:r>
      <w:bookmarkEnd w:id="3"/>
    </w:p>
    <w:p>
      <w:pPr>
        <w:keepNext w:val="0"/>
        <w:keepLines w:val="0"/>
        <w:widowControl/>
        <w:suppressLineNumbers w:val="0"/>
        <w:shd w:val="clear" w:fill="999999"/>
        <w:spacing w:before="252" w:beforeAutospacing="0" w:after="25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42"/>
          <w:szCs w:val="42"/>
        </w:rPr>
        <w:pict>
          <v:rect id="_x0000_i1025" o:spt="1" style="height:1.5pt;width:432pt;" fillcolor="#99999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9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2"/>
          <w:szCs w:val="42"/>
        </w:rPr>
      </w:pPr>
      <w:bookmarkStart w:id="4" w:name="introduction"/>
      <w:bookmarkStart w:id="5" w:name="_Toc11135"/>
      <w:r>
        <w:rPr>
          <w:rFonts w:ascii="sans-serif" w:hAnsi="sans-serif" w:eastAsia="sans-serif" w:cs="sans-serif"/>
          <w:b/>
          <w:i w:val="0"/>
          <w:caps w:val="0"/>
          <w:color w:val="505050"/>
          <w:spacing w:val="0"/>
          <w:sz w:val="42"/>
          <w:szCs w:val="42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b/>
          <w:i w:val="0"/>
          <w:caps w:val="0"/>
          <w:color w:val="505050"/>
          <w:spacing w:val="0"/>
          <w:sz w:val="42"/>
          <w:szCs w:val="42"/>
          <w:bdr w:val="none" w:color="auto" w:sz="0" w:space="0"/>
          <w:shd w:val="clear" w:fill="FFFFFF"/>
        </w:rPr>
        <w:instrText xml:space="preserve"> HYPERLINK "https://www.gnu.org/software/libidn/" \l "TOCintroduction" </w:instrText>
      </w:r>
      <w:r>
        <w:rPr>
          <w:rFonts w:ascii="sans-serif" w:hAnsi="sans-serif" w:eastAsia="sans-serif" w:cs="sans-serif"/>
          <w:b/>
          <w:i w:val="0"/>
          <w:caps w:val="0"/>
          <w:color w:val="505050"/>
          <w:spacing w:val="0"/>
          <w:sz w:val="42"/>
          <w:szCs w:val="42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42"/>
          <w:szCs w:val="42"/>
          <w:bdr w:val="none" w:color="auto" w:sz="0" w:space="0"/>
          <w:shd w:val="clear" w:fill="FFFFFF"/>
        </w:rPr>
        <w:t>介绍</w:t>
      </w:r>
      <w:bookmarkEnd w:id="4"/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42"/>
          <w:szCs w:val="42"/>
          <w:bdr w:val="none" w:color="auto" w:sz="0" w:space="0"/>
          <w:shd w:val="clear" w:fill="FFFFFF"/>
        </w:rPr>
        <w:fldChar w:fldCharType="end"/>
      </w:r>
      <w:bookmarkEnd w:id="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GNU Libidn是Stringprep，Punycode和IDNA 2003规范的完整记录的实现。Libidn的目的是对国际化域名进行编码和解码。本地C，C＃和Java库在GNU通用通用公共许可证版本2.1或更高版本下可用。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请注意，</w:t>
      </w:r>
      <w:bookmarkStart w:id="6" w:name="TOClibidn2"/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"https://www.gnu.org/software/libidn/" \l "libidn2"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t>GNU libidn2</w:t>
      </w:r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 是</w:t>
      </w:r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"https://www.gnu.org/software/libidn/" \l "libidn2"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t>GNU libidn</w:t>
      </w:r>
      <w:bookmarkEnd w:id="6"/>
      <w:r>
        <w:rPr>
          <w:rFonts w:hint="default" w:ascii="sans-serif" w:hAnsi="sans-serif" w:eastAsia="sans-serif" w:cs="sans-serif"/>
          <w:b/>
          <w:i w:val="0"/>
          <w:caps w:val="0"/>
          <w:color w:val="50505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的后继者。它带有IDNA 2008和TR46实现，还为GNU libidn提供了一个兼容性层。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该库包含通用的Stringprep实现。包括Nameprep，iSCSI，SASL，XMPP和Kerberos V5的配置文件。支持通过IDNA进行Punycode和ASCII兼容编码（ACE）。包括定义顶级域（TLD）特定验证表以及将字符串与这些表进行比较的机制。还包括一些TLD的默认表。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Stringprep API包含两个主要功能，一个用于将数据从系统的本机表示形式转换为UTF-8，另一个用于执行Stringprep处理。在API中为您的应用程序添加新的Stringprep配置文件非常简单。Punycode API由一种编码功能和一种解码功能组成。IDNA API由ToASCII和ToUnicode函数以及一个用于将整个域名与ACE编码形式相互转换的高级接口组成。TLD API包括一组从域字符串中提取TLD名称的函数，一组用于根据TLD名称定位要使用的正确TLD表的函数以及一组针对TLD表验证字符串的核心函数，以及一些实用程序包装程序可以在一个调用中执行所有步骤。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例如，GNU SASL和Shishi使用该库来处理用户名和密码。可以将Libidn内置到GNU Libc中，以为IDN处理启用新的系统范围的getaddrinfo标志。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Libidn是为GNU / Linux系统开发的，但是可以在20多个Unix平台（包括Solaris，IRIX，AIX和Tru64）和Windows上运行。该库是用C编写的，API（的一部分）也可以从C ++，Emacs Lisp，Python和Java访问。包含本机Java和C＃端口。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还包括命令行工具，一些自检，代码示例等，所有这些工具均已根据GNU通用公共许可证3.0版或更高版本进行了许可。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"https://github.com/ben-manes/caffeine"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b w:val="0"/>
          <w:sz w:val="24"/>
          <w:szCs w:val="24"/>
        </w:rPr>
      </w:pPr>
      <w:bookmarkStart w:id="7" w:name="_Toc19485"/>
      <w:r>
        <w:rPr>
          <w:rStyle w:val="16"/>
          <w:b w:val="0"/>
          <w:i w:val="0"/>
          <w:caps w:val="0"/>
          <w:color w:val="660099"/>
          <w:spacing w:val="0"/>
          <w:sz w:val="24"/>
          <w:szCs w:val="24"/>
          <w:u w:val="none"/>
          <w:bdr w:val="none" w:color="auto" w:sz="0" w:space="0"/>
          <w:shd w:val="clear" w:fill="FFFFFF"/>
        </w:rPr>
        <w:t>ben-manes / caffeine：一种高性能的缓存...-GitHub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6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github.com </w:t>
      </w:r>
      <w:r>
        <w:rPr>
          <w:rStyle w:val="16"/>
          <w:rFonts w:hint="default" w:ascii="Arial" w:hAnsi="Arial" w:eastAsia="宋体" w:cs="Arial"/>
          <w:i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› Ben-</w:t>
      </w:r>
      <w:r>
        <w:rPr>
          <w:rStyle w:val="16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 Manes </w:t>
      </w:r>
      <w:r>
        <w:rPr>
          <w:rStyle w:val="16"/>
          <w:rFonts w:hint="default" w:ascii="Arial" w:hAnsi="Arial" w:eastAsia="宋体" w:cs="Arial"/>
          <w:i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›咖啡因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sxsrf=ALeKk01DI1pdUndFSx9-4fBmaLhsCVFQfA:1601881043819&amp;ei=08N6X_nOMZqtoASQ_YWgAg&amp;q=caffeine+jar+java&amp;oq=caffeine+jar+java&amp;gs_lcp=CgZwc3ktYWIQAzIGCAAQFhAeOgQIABBHOgQIIxAnOgcILhCxAxBDOgoIABCxAxCDARBDOgQIABBDOgcIABCxAxBDOgIIADoFCCEQoAE6BQgAEMsBUNQiWPk6YLE8aANwAngAgAGeAYgBigqSAQM5LjSYAQCgAQGqAQdnd3Mtd2l6yAEIwAEB&amp;sclient=psy-ab&amp;ved=0ahUKEwi5hNv075zsAhWaFogKHZB-ASQQ4dUDCA0&amp;uact=5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"https://webcache.googleusercontent.com/search?q=cache:5m4ruMfu-3wJ:https://github.com/ben-manes/caffeine+&amp;cd=1&amp;hl=en&amp;ct=clnk&amp;gl=ph&amp;lr=lang_en|lang_zh-CN"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"https://www.google.com/search?sxsrf=ALeKk004Aowc8G5nbomhGINePJxMWV2L_Q:1601881053377&amp;q=related:https://github.com/ben-manes/caffeine+caffeine+jar+java&amp;sa=X&amp;ved=2ahUKEwiIrKL575zsAhXY7WEKHbX4AVcQHzAAegQIBRAI"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Java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 8的高性能缓存库。通过在GitHub上创建一个帐户，为ben-manes / 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caffeine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开发做出了贡献。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发布</w: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"https://github.com/ben-manes/caffeine/releases"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660099"/>
          <w:spacing w:val="0"/>
          <w:sz w:val="16"/>
          <w:szCs w:val="16"/>
          <w:u w:val="none"/>
          <w:shd w:val="clear" w:fill="FFFFFF"/>
        </w:rPr>
        <w:t>45</w: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 · </w: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"https://github.com/ben-manes/caffeine/blob/master/README.md"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660099"/>
          <w:spacing w:val="0"/>
          <w:sz w:val="16"/>
          <w:szCs w:val="16"/>
          <w:u w:val="none"/>
          <w:shd w:val="clear" w:fill="FFFFFF"/>
        </w:rPr>
        <w:t>README.md</w: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 ·</w: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"https://github.com/ben-manes/caffeine/blob/master/LICENSE"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660099"/>
          <w:spacing w:val="0"/>
          <w:sz w:val="16"/>
          <w:szCs w:val="16"/>
          <w:u w:val="none"/>
          <w:shd w:val="clear" w:fill="FFFFFF"/>
        </w:rPr>
        <w:t>许可</w: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"https://blog.csdn.net/zmx729618/article/details/52787638"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b w:val="0"/>
          <w:sz w:val="24"/>
          <w:szCs w:val="24"/>
        </w:rPr>
      </w:pPr>
      <w:bookmarkStart w:id="8" w:name="_Toc21985"/>
      <w:r>
        <w:rPr>
          <w:rStyle w:val="16"/>
          <w:b w:val="0"/>
          <w:i w:val="0"/>
          <w:caps w:val="0"/>
          <w:color w:val="660099"/>
          <w:spacing w:val="0"/>
          <w:sz w:val="24"/>
          <w:szCs w:val="24"/>
          <w:u w:val="none"/>
          <w:bdr w:val="none" w:color="auto" w:sz="0" w:space="0"/>
          <w:shd w:val="clear" w:fill="FFFFFF"/>
        </w:rPr>
        <w:t>XPP3-一个非常快的XML解析器_零度的博客专栏-CSDN博客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6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blog.csdn.net </w:t>
      </w:r>
      <w:r>
        <w:rPr>
          <w:rStyle w:val="16"/>
          <w:rFonts w:hint="default" w:ascii="Arial" w:hAnsi="Arial" w:eastAsia="宋体" w:cs="Arial"/>
          <w:i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›文章›详细信息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sxsrf=ALeKk004Aowc8G5nbomhGINePJxMWV2L_Q:1601881053377&amp;ei=3cN6X8jJFtjbhwO18Ye4BQ&amp;q=xpp3&amp;oq=xpp3&amp;gs_lcp=CgZwc3ktYWIQAzICCAAyAggAMgIIADICCAAyAggAMgIIADICCAAyAggAMgcIABAUEIcCMgIIADoECCMQJzoFCAAQkQI6BQgAELEDOggILhCxAxCDAToFCC4QsQM6CAgAELEDEJECOgQIABBDOgQIABAKUNmBAlikhgJgrIoCaABwAXgAgAGcAYgB7AOSAQMwLjSYAQCgAQGqAQdnd3Mtd2l6wAEB&amp;sclient=psy-ab&amp;ved=0ahUKEwiIrKL575zsAhXY7WEKHbX4AVcQ4dUDCA0&amp;uact=5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"https://webcache.googleusercontent.com/search?q=cache:MZh6hNDUFwUJ:https://blog.csdn.net/zmx729618/article/details/52787638+&amp;cd=1&amp;hl=en&amp;ct=clnk&amp;gl=ph&amp;lr=lang_en|lang_zh-CN"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"https://translate.google.com/translate?hl=en&amp;sl=zh-CN&amp;u=https://blog.csdn.net/zmx729618/article/details/52787638&amp;prev=search&amp;pto=aue"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翻译此页面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二零一六年十月一十一日-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1，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XPP3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也叫MXP1XPP - XML拉式解析器，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XPP3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。是一个非常快的XML解析器，是第三版的XPP.XPP2是XPP的第二版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XPP3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是XPP2的...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17387"/>
      <w:r>
        <w:rPr>
          <w:rFonts w:hint="eastAsia"/>
          <w:lang w:val="en-US" w:eastAsia="zh-CN"/>
        </w:rPr>
        <w:t>Jetty websocket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02A6D"/>
    <w:multiLevelType w:val="multilevel"/>
    <w:tmpl w:val="DFB02A6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9521EC0"/>
    <w:multiLevelType w:val="multilevel"/>
    <w:tmpl w:val="E9521EC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6807D3"/>
    <w:multiLevelType w:val="multilevel"/>
    <w:tmpl w:val="566807D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A11A570"/>
    <w:multiLevelType w:val="multilevel"/>
    <w:tmpl w:val="6A11A5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344E8"/>
    <w:rsid w:val="030344E8"/>
    <w:rsid w:val="188B1CFA"/>
    <w:rsid w:val="2B1F60C4"/>
    <w:rsid w:val="2EE131B3"/>
    <w:rsid w:val="396D1CFF"/>
    <w:rsid w:val="42F202FF"/>
    <w:rsid w:val="4AC938F7"/>
    <w:rsid w:val="54BE45E8"/>
    <w:rsid w:val="587D61EE"/>
    <w:rsid w:val="5B6E5737"/>
    <w:rsid w:val="7BFC4451"/>
    <w:rsid w:val="7FE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2020-10-05T05:57:00Z</dcterms:created>
  <dc:creator>u</dc:creator>
  <cp:lastModifiedBy>u</cp:lastModifiedBy>
  <dcterms:modified xsi:type="dcterms:W3CDTF">2020-10-05T07:00:59Z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