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山高皇帝远 的做法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360" w:lineRule="atLeast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spacing w:val="15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20"/>
          <w:sz w:val="27"/>
          <w:szCs w:val="27"/>
          <w:shd w:val="clear" w:fill="FFFFFF"/>
        </w:rPr>
        <w:t>谋任沙特大使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360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spacing w:val="15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沙特华侨很多，都是虔诚的穆斯林。马步芳还想再过“土皇帝”的瘾，于是行贿台湾当局，最后谋得了台湾当局驻沙特的“全权大使”。可是马步芳的阿拉伯语讲得很差，也最怕参加任何“外交宴会”，每日很少去“大使馆”办公。他的汉字水平也很差，接近文盲，一应公文都写个“阅”字，再交秘书们核办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360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spacing w:val="15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50年代末时，台湾当局曾积极行动，想邀沙特国王去访问台湾。可是马步芳一想到自己要“陪同”回台湾，便态度消极，一拖再拖，直到最后不了了之。马步芳在任4年中，没履行过一回去台湾“述职”的义务。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C2334"/>
    <w:rsid w:val="667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2020-04-26T05:52:00Z</dcterms:created>
  <dc:creator>Administrator</dc:creator>
  <cp:lastModifiedBy>Administrator</cp:lastModifiedBy>
  <dcterms:modified xsi:type="dcterms:W3CDTF">2020-04-26T05:52:51Z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