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可视化 报表 图表之道 attilax著</w:t>
      </w:r>
    </w:p>
    <w:p>
      <w:pPr>
        <w:rPr>
          <w:rFonts w:hint="eastAsia"/>
          <w:lang w:val="en-US" w:eastAsia="zh-CN"/>
        </w:rPr>
      </w:pPr>
    </w:p>
    <w:p>
      <w:pPr>
        <w:rPr>
          <w:rFonts w:hint="eastAsia"/>
          <w:lang w:val="en-US" w:eastAsia="zh-CN"/>
        </w:rPr>
      </w:pPr>
    </w:p>
    <w:p>
      <w:pPr>
        <w:rPr>
          <w:rFonts w:hint="eastAsia"/>
          <w:lang w:val="en-US" w:eastAsia="zh-CN"/>
        </w:rPr>
      </w:pPr>
      <w:bookmarkStart w:id="0" w:name="OLE_LINK2"/>
      <w:bookmarkStart w:id="1" w:name="OLE_LINK1"/>
      <w:bookmarkStart w:id="2" w:name="OLE_LINK3"/>
      <w:r>
        <w:rPr>
          <w:rFonts w:hint="eastAsia"/>
          <w:lang w:val="en-US" w:eastAsia="zh-CN"/>
        </w:rPr>
        <w:t>Atiitt  可视化的艺术 attilax著 v2 s51.docx Atitit.可视化与报表原理与概论</w:t>
      </w:r>
    </w:p>
    <w:p>
      <w:pPr>
        <w:rPr>
          <w:rFonts w:hint="eastAsia"/>
          <w:lang w:val="en-US" w:eastAsia="zh-CN"/>
        </w:rPr>
      </w:pPr>
    </w:p>
    <w:p>
      <w:pPr>
        <w:pStyle w:val="6"/>
        <w:tabs>
          <w:tab w:val="right" w:leader="dot" w:pos="8306"/>
        </w:tabs>
      </w:pPr>
      <w:bookmarkStart w:id="48" w:name="_GoBack"/>
      <w:bookmarkEnd w:id="4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_Toc9195 </w:instrText>
      </w:r>
      <w:r>
        <w:rPr>
          <w:rFonts w:hint="eastAsia"/>
          <w:lang w:val="en-US" w:eastAsia="zh-CN"/>
        </w:rPr>
        <w:fldChar w:fldCharType="separate"/>
      </w:r>
      <w:r>
        <w:rPr>
          <w:rFonts w:hint="default"/>
        </w:rPr>
        <w:t xml:space="preserve">1. </w:t>
      </w:r>
      <w:r>
        <w:rPr>
          <w:lang w:val="en-US" w:eastAsia="zh-CN"/>
        </w:rPr>
        <w:t>、什么是可视化(这一节有点学术)</w:t>
      </w:r>
      <w:r>
        <w:tab/>
      </w:r>
      <w:r>
        <w:fldChar w:fldCharType="begin"/>
      </w:r>
      <w:r>
        <w:instrText xml:space="preserve"> PAGEREF _Toc9195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_Toc14888 </w:instrText>
      </w:r>
      <w:r>
        <w:rPr>
          <w:rFonts w:hint="eastAsia"/>
          <w:lang w:val="en-US" w:eastAsia="zh-CN"/>
        </w:rPr>
        <w:fldChar w:fldCharType="separate"/>
      </w:r>
      <w:r>
        <w:rPr>
          <w:rFonts w:hint="default" w:ascii="宋体" w:hAnsi="宋体" w:eastAsia="宋体" w:cs="宋体"/>
          <w:kern w:val="0"/>
          <w:szCs w:val="24"/>
          <w:lang w:val="en-US" w:eastAsia="zh-CN" w:bidi="ar"/>
        </w:rPr>
        <w:t xml:space="preserve">2. </w:t>
      </w:r>
      <w:r>
        <w:rPr>
          <w:rFonts w:hint="eastAsia" w:ascii="宋体" w:hAnsi="宋体" w:eastAsia="宋体" w:cs="宋体"/>
          <w:kern w:val="0"/>
          <w:szCs w:val="24"/>
          <w:lang w:val="en-US" w:eastAsia="zh-CN" w:bidi="ar"/>
        </w:rPr>
        <w:t>可视化的趋势与历史发展 表格》图形》》大数据时代</w:t>
      </w:r>
      <w:r>
        <w:tab/>
      </w:r>
      <w:r>
        <w:fldChar w:fldCharType="begin"/>
      </w:r>
      <w:r>
        <w:instrText xml:space="preserve"> PAGEREF _Toc14888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_Toc4495 </w:instrText>
      </w:r>
      <w:r>
        <w:rPr>
          <w:rFonts w:hint="eastAsia"/>
          <w:lang w:val="en-US" w:eastAsia="zh-CN"/>
        </w:rPr>
        <w:fldChar w:fldCharType="separate"/>
      </w:r>
      <w:r>
        <w:rPr>
          <w:rFonts w:hint="default"/>
          <w:lang w:val="en-US" w:eastAsia="zh-CN"/>
        </w:rPr>
        <w:t xml:space="preserve">3. </w:t>
      </w:r>
      <w:r>
        <w:rPr>
          <w:rFonts w:hint="eastAsia"/>
          <w:lang w:val="en-US" w:eastAsia="zh-CN"/>
        </w:rPr>
        <w:t>可视化优点</w:t>
      </w:r>
      <w:r>
        <w:tab/>
      </w:r>
      <w:r>
        <w:fldChar w:fldCharType="begin"/>
      </w:r>
      <w:r>
        <w:instrText xml:space="preserve"> PAGEREF _Toc4495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_Toc23600 </w:instrText>
      </w:r>
      <w:r>
        <w:rPr>
          <w:rFonts w:hint="eastAsia"/>
          <w:lang w:val="en-US" w:eastAsia="zh-CN"/>
        </w:rPr>
        <w:fldChar w:fldCharType="separate"/>
      </w:r>
      <w:r>
        <w:rPr>
          <w:rFonts w:hint="default"/>
          <w:lang w:val="en-US" w:eastAsia="zh-CN"/>
        </w:rPr>
        <w:t xml:space="preserve">3.1. </w:t>
      </w:r>
      <w:r>
        <w:rPr>
          <w:rFonts w:hint="eastAsia"/>
          <w:lang w:val="en-US" w:eastAsia="zh-CN"/>
        </w:rPr>
        <w:t>可视化大力提升用户体验==</w:t>
      </w:r>
      <w:r>
        <w:tab/>
      </w:r>
      <w:r>
        <w:fldChar w:fldCharType="begin"/>
      </w:r>
      <w:r>
        <w:instrText xml:space="preserve"> PAGEREF _Toc23600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_Toc27709 </w:instrText>
      </w:r>
      <w:r>
        <w:rPr>
          <w:rFonts w:hint="eastAsia"/>
          <w:lang w:val="en-US" w:eastAsia="zh-CN"/>
        </w:rPr>
        <w:fldChar w:fldCharType="separate"/>
      </w:r>
      <w:r>
        <w:rPr>
          <w:rFonts w:hint="default"/>
        </w:rPr>
        <w:t xml:space="preserve">3.2. </w:t>
      </w:r>
      <w:r>
        <w:t>（1）避免因“只见树木，不见树林”而造成的知识盲区。</w:t>
      </w:r>
      <w:r>
        <w:tab/>
      </w:r>
      <w:r>
        <w:fldChar w:fldCharType="begin"/>
      </w:r>
      <w:r>
        <w:instrText xml:space="preserve"> PAGEREF _Toc27709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_Toc1274 </w:instrText>
      </w:r>
      <w:r>
        <w:rPr>
          <w:rFonts w:hint="eastAsia"/>
          <w:lang w:val="en-US" w:eastAsia="zh-CN"/>
        </w:rPr>
        <w:fldChar w:fldCharType="separate"/>
      </w:r>
      <w:r>
        <w:rPr>
          <w:rFonts w:hint="default"/>
        </w:rPr>
        <w:t xml:space="preserve">3.3. </w:t>
      </w:r>
      <w:r>
        <w:t>（2）通过亲自“加工”知识点，加深对知识的理解与记忆。</w:t>
      </w:r>
      <w:r>
        <w:tab/>
      </w:r>
      <w:r>
        <w:fldChar w:fldCharType="begin"/>
      </w:r>
      <w:r>
        <w:instrText xml:space="preserve"> PAGEREF _Toc1274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_Toc22020 </w:instrText>
      </w:r>
      <w:r>
        <w:rPr>
          <w:rFonts w:hint="eastAsia"/>
          <w:lang w:val="en-US" w:eastAsia="zh-CN"/>
        </w:rPr>
        <w:fldChar w:fldCharType="separate"/>
      </w:r>
      <w:r>
        <w:rPr>
          <w:rFonts w:hint="default"/>
          <w:lang w:val="en-US" w:eastAsia="zh-CN"/>
        </w:rPr>
        <w:t xml:space="preserve">4. </w:t>
      </w:r>
      <w:r>
        <w:rPr>
          <w:rFonts w:hint="eastAsia"/>
          <w:lang w:val="en-US" w:eastAsia="zh-CN"/>
        </w:rPr>
        <w:t>可视化与</w:t>
      </w:r>
      <w:r>
        <w:rPr>
          <w:rFonts w:ascii="微软雅黑" w:hAnsi="微软雅黑" w:eastAsia="微软雅黑" w:cs="微软雅黑"/>
          <w:i w:val="0"/>
          <w:caps w:val="0"/>
          <w:spacing w:val="0"/>
          <w:szCs w:val="21"/>
          <w:shd w:val="clear" w:fill="FFFFFF"/>
        </w:rPr>
        <w:t>显化</w:t>
      </w:r>
      <w:r>
        <w:rPr>
          <w:rFonts w:hint="eastAsia" w:ascii="微软雅黑" w:hAnsi="微软雅黑" w:eastAsia="微软雅黑" w:cs="微软雅黑"/>
          <w:i w:val="0"/>
          <w:caps w:val="0"/>
          <w:spacing w:val="0"/>
          <w:szCs w:val="21"/>
          <w:shd w:val="clear" w:fill="FFFFFF"/>
          <w:lang w:eastAsia="zh-CN"/>
        </w:rPr>
        <w:t>的区别</w:t>
      </w:r>
      <w:r>
        <w:rPr>
          <w:rFonts w:ascii="微软雅黑" w:hAnsi="微软雅黑" w:eastAsia="微软雅黑" w:cs="微软雅黑"/>
          <w:i w:val="0"/>
          <w:caps w:val="0"/>
          <w:spacing w:val="0"/>
          <w:szCs w:val="21"/>
          <w:shd w:val="clear" w:fill="FFFFFF"/>
        </w:rPr>
        <w:t>（比如写成文章、总结为流程等</w:t>
      </w:r>
      <w:r>
        <w:tab/>
      </w:r>
      <w:r>
        <w:fldChar w:fldCharType="begin"/>
      </w:r>
      <w:r>
        <w:instrText xml:space="preserve"> PAGEREF _Toc22020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_Toc28498 </w:instrText>
      </w:r>
      <w:r>
        <w:rPr>
          <w:rFonts w:hint="eastAsia"/>
          <w:lang w:val="en-US" w:eastAsia="zh-CN"/>
        </w:rPr>
        <w:fldChar w:fldCharType="separate"/>
      </w:r>
      <w:r>
        <w:rPr>
          <w:rFonts w:hint="default"/>
          <w:lang w:val="en-US" w:eastAsia="zh-CN"/>
        </w:rPr>
        <w:t xml:space="preserve">5. </w:t>
      </w:r>
      <w:r>
        <w:rPr>
          <w:rFonts w:hint="eastAsia"/>
          <w:lang w:val="en-US" w:eastAsia="zh-CN"/>
        </w:rPr>
        <w:t>可视化的分类</w:t>
      </w:r>
      <w:r>
        <w:tab/>
      </w:r>
      <w:r>
        <w:fldChar w:fldCharType="begin"/>
      </w:r>
      <w:r>
        <w:instrText xml:space="preserve"> PAGEREF _Toc28498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_Toc9112 </w:instrText>
      </w:r>
      <w:r>
        <w:rPr>
          <w:rFonts w:hint="eastAsia"/>
          <w:lang w:val="en-US" w:eastAsia="zh-CN"/>
        </w:rPr>
        <w:fldChar w:fldCharType="separate"/>
      </w:r>
      <w:r>
        <w:rPr>
          <w:rFonts w:hint="default"/>
          <w:lang w:val="en-US" w:eastAsia="zh-CN"/>
        </w:rPr>
        <w:t xml:space="preserve">5.1. </w:t>
      </w:r>
      <w:r>
        <w:t> </w:t>
      </w:r>
      <w:r>
        <w:rPr>
          <w:rFonts w:hint="default"/>
        </w:rPr>
        <w:t>信息可视化</w:t>
      </w:r>
      <w:r>
        <w:tab/>
      </w:r>
      <w:r>
        <w:fldChar w:fldCharType="begin"/>
      </w:r>
      <w:r>
        <w:instrText xml:space="preserve"> PAGEREF _Toc9112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_Toc21990 </w:instrText>
      </w:r>
      <w:r>
        <w:rPr>
          <w:rFonts w:hint="eastAsia"/>
          <w:lang w:val="en-US" w:eastAsia="zh-CN"/>
        </w:rPr>
        <w:fldChar w:fldCharType="separate"/>
      </w:r>
      <w:r>
        <w:rPr>
          <w:rFonts w:hint="default"/>
          <w:lang w:val="en-US" w:eastAsia="zh-CN"/>
        </w:rPr>
        <w:t xml:space="preserve">5.2. </w:t>
      </w:r>
      <w:r>
        <w:rPr>
          <w:rFonts w:hint="eastAsia"/>
          <w:lang w:val="en-US" w:eastAsia="zh-CN"/>
        </w:rPr>
        <w:t>Gui可视化</w:t>
      </w:r>
      <w:r>
        <w:tab/>
      </w:r>
      <w:r>
        <w:fldChar w:fldCharType="begin"/>
      </w:r>
      <w:r>
        <w:instrText xml:space="preserve"> PAGEREF _Toc21990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_Toc8846 </w:instrText>
      </w:r>
      <w:r>
        <w:rPr>
          <w:rFonts w:hint="eastAsia"/>
          <w:lang w:val="en-US" w:eastAsia="zh-CN"/>
        </w:rPr>
        <w:fldChar w:fldCharType="separate"/>
      </w:r>
      <w:r>
        <w:rPr>
          <w:rFonts w:hint="default"/>
          <w:lang w:val="en-US" w:eastAsia="zh-CN"/>
        </w:rPr>
        <w:t xml:space="preserve">5.3. </w:t>
      </w:r>
      <w:r>
        <w:rPr>
          <w:rFonts w:hint="eastAsia"/>
          <w:lang w:val="en-US" w:eastAsia="zh-CN"/>
        </w:rPr>
        <w:t>Html可视化 与可视化插件</w:t>
      </w:r>
      <w:r>
        <w:tab/>
      </w:r>
      <w:r>
        <w:fldChar w:fldCharType="begin"/>
      </w:r>
      <w:r>
        <w:instrText xml:space="preserve"> PAGEREF _Toc8846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_Toc24336 </w:instrText>
      </w:r>
      <w:r>
        <w:rPr>
          <w:rFonts w:hint="eastAsia"/>
          <w:lang w:val="en-US" w:eastAsia="zh-CN"/>
        </w:rPr>
        <w:fldChar w:fldCharType="separate"/>
      </w:r>
      <w:r>
        <w:rPr>
          <w:rFonts w:hint="default"/>
          <w:lang w:val="en-US" w:eastAsia="zh-CN"/>
        </w:rPr>
        <w:t xml:space="preserve">5.4. </w:t>
      </w:r>
      <w:r>
        <w:rPr>
          <w:rFonts w:hint="eastAsia"/>
          <w:lang w:val="en-US" w:eastAsia="zh-CN"/>
        </w:rPr>
        <w:t xml:space="preserve">atitit 知识的可视化.docx  </w:t>
      </w:r>
      <w:r>
        <w:rPr>
          <w:rFonts w:hint="eastAsia"/>
        </w:rPr>
        <w:t>思维可视化</w:t>
      </w:r>
      <w:r>
        <w:tab/>
      </w:r>
      <w:r>
        <w:fldChar w:fldCharType="begin"/>
      </w:r>
      <w:r>
        <w:instrText xml:space="preserve"> PAGEREF _Toc24336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_Toc6791 </w:instrText>
      </w:r>
      <w:r>
        <w:rPr>
          <w:rFonts w:hint="eastAsia"/>
          <w:lang w:val="en-US" w:eastAsia="zh-CN"/>
        </w:rPr>
        <w:fldChar w:fldCharType="separate"/>
      </w:r>
      <w:r>
        <w:rPr>
          <w:rFonts w:hint="default"/>
          <w:lang w:val="en-US" w:eastAsia="zh-CN"/>
        </w:rPr>
        <w:t xml:space="preserve">5.5. </w:t>
      </w:r>
      <w:r>
        <w:tab/>
      </w:r>
      <w:r>
        <w:fldChar w:fldCharType="begin"/>
      </w:r>
      <w:r>
        <w:instrText xml:space="preserve"> PAGEREF _Toc6791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_Toc19417 </w:instrText>
      </w:r>
      <w:r>
        <w:rPr>
          <w:rFonts w:hint="eastAsia"/>
          <w:lang w:val="en-US" w:eastAsia="zh-CN"/>
        </w:rPr>
        <w:fldChar w:fldCharType="separate"/>
      </w:r>
      <w:r>
        <w:rPr>
          <w:rFonts w:hint="default" w:ascii="宋体" w:hAnsi="宋体" w:eastAsia="宋体" w:cs="宋体"/>
          <w:i w:val="0"/>
          <w:caps w:val="0"/>
          <w:spacing w:val="0"/>
          <w:szCs w:val="21"/>
          <w:shd w:val="clear" w:fill="F8F8F8"/>
          <w:lang w:val="en-US" w:eastAsia="zh-CN"/>
        </w:rPr>
        <w:t xml:space="preserve">6. </w:t>
      </w:r>
      <w:r>
        <w:rPr>
          <w:rFonts w:hint="eastAsia"/>
          <w:lang w:val="en-US" w:eastAsia="zh-CN"/>
        </w:rPr>
        <w:t>可视化的</w:t>
      </w:r>
      <w:r>
        <w:rPr>
          <w:rFonts w:hint="eastAsia" w:ascii="宋体" w:hAnsi="宋体" w:eastAsia="宋体" w:cs="宋体"/>
          <w:i w:val="0"/>
          <w:caps w:val="0"/>
          <w:spacing w:val="0"/>
          <w:szCs w:val="21"/>
          <w:shd w:val="clear" w:fill="F8F8F8"/>
        </w:rPr>
        <w:t>可视化</w:t>
      </w:r>
      <w:r>
        <w:rPr>
          <w:rFonts w:hint="eastAsia" w:ascii="宋体" w:hAnsi="宋体" w:eastAsia="宋体" w:cs="宋体"/>
          <w:i w:val="0"/>
          <w:caps w:val="0"/>
          <w:spacing w:val="0"/>
          <w:szCs w:val="21"/>
          <w:shd w:val="clear" w:fill="F8F8F8"/>
          <w:lang w:val="en-US" w:eastAsia="zh-CN"/>
        </w:rPr>
        <w:t>= 图形化 +表格化</w:t>
      </w:r>
      <w:r>
        <w:tab/>
      </w:r>
      <w:r>
        <w:fldChar w:fldCharType="begin"/>
      </w:r>
      <w:r>
        <w:instrText xml:space="preserve"> PAGEREF _Toc19417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_Toc10416 </w:instrText>
      </w:r>
      <w:r>
        <w:rPr>
          <w:rFonts w:hint="eastAsia"/>
          <w:lang w:val="en-US" w:eastAsia="zh-CN"/>
        </w:rPr>
        <w:fldChar w:fldCharType="separate"/>
      </w:r>
      <w:r>
        <w:rPr>
          <w:rFonts w:hint="default"/>
        </w:rPr>
        <w:t xml:space="preserve">6.1. </w:t>
      </w:r>
      <w:r>
        <w:rPr>
          <w:rFonts w:hint="eastAsia"/>
        </w:rPr>
        <w:t>可视化“三驾马车”：知识图谱、知识可视化与信息可视化</w:t>
      </w:r>
      <w:r>
        <w:tab/>
      </w:r>
      <w:r>
        <w:fldChar w:fldCharType="begin"/>
      </w:r>
      <w:r>
        <w:instrText xml:space="preserve"> PAGEREF _Toc10416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_Toc11253 </w:instrText>
      </w:r>
      <w:r>
        <w:rPr>
          <w:rFonts w:hint="eastAsia"/>
          <w:lang w:val="en-US" w:eastAsia="zh-CN"/>
        </w:rPr>
        <w:fldChar w:fldCharType="separate"/>
      </w:r>
      <w:r>
        <w:rPr>
          <w:rFonts w:hint="default"/>
          <w:lang w:val="en-US" w:eastAsia="zh-CN"/>
        </w:rPr>
        <w:t xml:space="preserve">6.2. </w:t>
      </w:r>
      <w:r>
        <w:t>信息可视化、知识可视化和知识图谱的关系</w:t>
      </w:r>
      <w:r>
        <w:rPr>
          <w:rFonts w:hint="eastAsia"/>
          <w:lang w:val="en-US" w:eastAsia="zh-CN"/>
        </w:rPr>
        <w:t xml:space="preserve"> 是个层次递进 核心化提炼的过程</w:t>
      </w:r>
      <w:r>
        <w:tab/>
      </w:r>
      <w:r>
        <w:fldChar w:fldCharType="begin"/>
      </w:r>
      <w:r>
        <w:instrText xml:space="preserve"> PAGEREF _Toc11253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_Toc20540 </w:instrText>
      </w:r>
      <w:r>
        <w:rPr>
          <w:rFonts w:hint="eastAsia"/>
          <w:lang w:val="en-US" w:eastAsia="zh-CN"/>
        </w:rPr>
        <w:fldChar w:fldCharType="separate"/>
      </w:r>
      <w:r>
        <w:rPr>
          <w:rFonts w:hint="default" w:ascii="宋体" w:hAnsi="宋体" w:eastAsia="宋体" w:cs="宋体"/>
          <w:i w:val="0"/>
          <w:caps w:val="0"/>
          <w:spacing w:val="0"/>
          <w:szCs w:val="21"/>
          <w:shd w:val="clear" w:fill="F8F8F8"/>
          <w:lang w:val="en-US" w:eastAsia="zh-CN"/>
        </w:rPr>
        <w:t xml:space="preserve">6.3. </w:t>
      </w:r>
      <w:r>
        <w:rPr>
          <w:rFonts w:hint="eastAsia"/>
          <w:lang w:val="en-US" w:eastAsia="zh-CN"/>
        </w:rPr>
        <w:t>Atitit 关于</w:t>
      </w:r>
      <w:r>
        <w:rPr>
          <w:rFonts w:hint="eastAsia" w:ascii="宋体" w:hAnsi="宋体" w:eastAsia="宋体" w:cs="宋体"/>
          <w:i w:val="0"/>
          <w:caps w:val="0"/>
          <w:spacing w:val="0"/>
          <w:szCs w:val="21"/>
          <w:shd w:val="clear" w:fill="F8F8F8"/>
        </w:rPr>
        <w:t>可视化</w:t>
      </w:r>
      <w:r>
        <w:rPr>
          <w:rFonts w:hint="eastAsia" w:ascii="宋体" w:hAnsi="宋体" w:eastAsia="宋体" w:cs="宋体"/>
          <w:i w:val="0"/>
          <w:caps w:val="0"/>
          <w:spacing w:val="0"/>
          <w:szCs w:val="21"/>
          <w:shd w:val="clear" w:fill="F8F8F8"/>
          <w:lang w:val="en-US" w:eastAsia="zh-CN"/>
        </w:rPr>
        <w:t>= 图形化 +表格化</w:t>
      </w:r>
      <w:r>
        <w:tab/>
      </w:r>
      <w:r>
        <w:fldChar w:fldCharType="begin"/>
      </w:r>
      <w:r>
        <w:instrText xml:space="preserve"> PAGEREF _Toc20540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_Toc9935 </w:instrText>
      </w:r>
      <w:r>
        <w:rPr>
          <w:rFonts w:hint="eastAsia"/>
          <w:lang w:val="en-US" w:eastAsia="zh-CN"/>
        </w:rPr>
        <w:fldChar w:fldCharType="separate"/>
      </w:r>
      <w:r>
        <w:rPr>
          <w:rFonts w:hint="default"/>
          <w:lang w:val="en-US" w:eastAsia="zh-CN"/>
        </w:rPr>
        <w:t xml:space="preserve">6.4. </w:t>
      </w:r>
      <w:r>
        <w:rPr>
          <w:rFonts w:hint="eastAsia"/>
          <w:lang w:val="en-US" w:eastAsia="zh-CN"/>
        </w:rPr>
        <w:t>报表系统（三大图表，金字塔，组织结构图等,</w:t>
      </w:r>
      <w:r>
        <w:rPr>
          <w:rFonts w:ascii="Hiragino Sans GB" w:hAnsi="Hiragino Sans GB" w:eastAsia="Hiragino Sans GB" w:cs="Hiragino Sans GB"/>
          <w:i w:val="0"/>
          <w:caps w:val="0"/>
          <w:spacing w:val="0"/>
          <w:szCs w:val="21"/>
          <w:shd w:val="clear" w:fill="FFFFFF"/>
        </w:rPr>
        <w:t>仪表板</w:t>
      </w:r>
      <w:r>
        <w:rPr>
          <w:rFonts w:hint="eastAsia" w:ascii="Hiragino Sans GB" w:hAnsi="Hiragino Sans GB" w:eastAsia="宋体" w:cs="Hiragino Sans GB"/>
          <w:i w:val="0"/>
          <w:caps w:val="0"/>
          <w:spacing w:val="0"/>
          <w:szCs w:val="21"/>
          <w:shd w:val="clear" w:fill="FFFFFF"/>
          <w:lang w:eastAsia="zh-CN"/>
        </w:rPr>
        <w:t>，地图</w:t>
      </w:r>
      <w:r>
        <w:rPr>
          <w:rFonts w:hint="eastAsia"/>
          <w:lang w:val="en-US" w:eastAsia="zh-CN"/>
        </w:rPr>
        <w:t>）</w:t>
      </w:r>
      <w:r>
        <w:tab/>
      </w:r>
      <w:r>
        <w:fldChar w:fldCharType="begin"/>
      </w:r>
      <w:r>
        <w:instrText xml:space="preserve"> PAGEREF _Toc9935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_Toc12236 </w:instrText>
      </w:r>
      <w:r>
        <w:rPr>
          <w:rFonts w:hint="eastAsia"/>
          <w:lang w:val="en-US" w:eastAsia="zh-CN"/>
        </w:rPr>
        <w:fldChar w:fldCharType="separate"/>
      </w:r>
      <w:r>
        <w:rPr>
          <w:rFonts w:hint="default"/>
        </w:rPr>
        <w:t xml:space="preserve">6.5. </w:t>
      </w:r>
      <w:r>
        <w:rPr>
          <w:rFonts w:hint="eastAsia"/>
        </w:rPr>
        <w:t>Dataset 数据集合</w:t>
      </w:r>
      <w:r>
        <w:tab/>
      </w:r>
      <w:r>
        <w:fldChar w:fldCharType="begin"/>
      </w:r>
      <w:r>
        <w:instrText xml:space="preserve"> PAGEREF _Toc12236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_Toc10726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6.6. </w:t>
      </w:r>
      <w:r>
        <w:rPr>
          <w:rFonts w:hint="eastAsia"/>
          <w:lang w:val="en-US" w:eastAsia="zh-CN"/>
        </w:rPr>
        <w:t xml:space="preserve">词云系统 标签云 </w:t>
      </w:r>
      <w:r>
        <w:rPr>
          <w:rFonts w:hint="eastAsia" w:ascii="微软雅黑" w:hAnsi="微软雅黑" w:eastAsia="微软雅黑" w:cs="微软雅黑"/>
          <w:i w:val="0"/>
          <w:caps w:val="0"/>
          <w:spacing w:val="0"/>
          <w:szCs w:val="36"/>
          <w:shd w:val="clear" w:fill="F7F7F7"/>
        </w:rPr>
        <w:t>字符云</w:t>
      </w:r>
      <w:r>
        <w:tab/>
      </w:r>
      <w:r>
        <w:fldChar w:fldCharType="begin"/>
      </w:r>
      <w:r>
        <w:instrText xml:space="preserve"> PAGEREF _Toc10726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_Toc2774 </w:instrText>
      </w:r>
      <w:r>
        <w:rPr>
          <w:rFonts w:hint="eastAsia"/>
          <w:lang w:val="en-US" w:eastAsia="zh-CN"/>
        </w:rPr>
        <w:fldChar w:fldCharType="separate"/>
      </w:r>
      <w:r>
        <w:rPr>
          <w:rFonts w:hint="default"/>
          <w:lang w:val="en-US" w:eastAsia="zh-CN"/>
        </w:rPr>
        <w:t xml:space="preserve">6.7. </w:t>
      </w:r>
      <w:r>
        <w:rPr>
          <w:rFonts w:hint="eastAsia"/>
          <w:lang w:val="en-US" w:eastAsia="zh-CN"/>
        </w:rPr>
        <w:t>思维导图 mindmaster</w:t>
      </w:r>
      <w:r>
        <w:tab/>
      </w:r>
      <w:r>
        <w:fldChar w:fldCharType="begin"/>
      </w:r>
      <w:r>
        <w:instrText xml:space="preserve"> PAGEREF _Toc2774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_Toc3839 </w:instrText>
      </w:r>
      <w:r>
        <w:rPr>
          <w:rFonts w:hint="eastAsia"/>
          <w:lang w:val="en-US" w:eastAsia="zh-CN"/>
        </w:rPr>
        <w:fldChar w:fldCharType="separate"/>
      </w:r>
      <w:r>
        <w:rPr>
          <w:rFonts w:hint="default" w:ascii="Arial" w:hAnsi="Arial" w:cs="Arial"/>
          <w:i w:val="0"/>
          <w:caps w:val="0"/>
          <w:spacing w:val="0"/>
          <w:szCs w:val="21"/>
        </w:rPr>
        <w:t xml:space="preserve">6.8. </w:t>
      </w:r>
      <w:r>
        <w:rPr>
          <w:rFonts w:hint="default" w:ascii="Arial" w:hAnsi="Arial" w:eastAsia="宋体" w:cs="Arial"/>
          <w:i w:val="0"/>
          <w:caps w:val="0"/>
          <w:spacing w:val="0"/>
          <w:szCs w:val="21"/>
        </w:rPr>
        <w:t>知识图谱的可视化</w:t>
      </w:r>
      <w:r>
        <w:tab/>
      </w:r>
      <w:r>
        <w:fldChar w:fldCharType="begin"/>
      </w:r>
      <w:r>
        <w:instrText xml:space="preserve"> PAGEREF _Toc3839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_Toc3980 </w:instrText>
      </w:r>
      <w:r>
        <w:rPr>
          <w:rFonts w:hint="eastAsia"/>
          <w:lang w:val="en-US" w:eastAsia="zh-CN"/>
        </w:rPr>
        <w:fldChar w:fldCharType="separate"/>
      </w:r>
      <w:r>
        <w:rPr>
          <w:rFonts w:hint="default"/>
          <w:lang w:val="en-US" w:eastAsia="zh-CN"/>
        </w:rPr>
        <w:t xml:space="preserve">6.9. </w:t>
      </w:r>
      <w:r>
        <w:rPr>
          <w:rFonts w:hint="eastAsia"/>
          <w:lang w:val="en-US" w:eastAsia="zh-CN"/>
        </w:rPr>
        <w:t>目录摘要</w:t>
      </w:r>
      <w:r>
        <w:tab/>
      </w:r>
      <w:r>
        <w:fldChar w:fldCharType="begin"/>
      </w:r>
      <w:r>
        <w:instrText xml:space="preserve"> PAGEREF _Toc3980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_Toc8442 </w:instrText>
      </w:r>
      <w:r>
        <w:rPr>
          <w:rFonts w:hint="eastAsia"/>
          <w:lang w:val="en-US" w:eastAsia="zh-CN"/>
        </w:rPr>
        <w:fldChar w:fldCharType="separate"/>
      </w:r>
      <w:r>
        <w:rPr>
          <w:rFonts w:hint="default"/>
          <w:lang w:val="en-US" w:eastAsia="zh-CN"/>
        </w:rPr>
        <w:t xml:space="preserve">6.10. </w:t>
      </w:r>
      <w:r>
        <w:rPr>
          <w:rFonts w:hint="eastAsia"/>
          <w:lang w:val="en-US" w:eastAsia="zh-CN"/>
        </w:rPr>
        <w:t>体系树  路线图 发展趋势图</w:t>
      </w:r>
      <w:r>
        <w:tab/>
      </w:r>
      <w:r>
        <w:fldChar w:fldCharType="begin"/>
      </w:r>
      <w:r>
        <w:instrText xml:space="preserve"> PAGEREF _Toc8442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_Toc17631 </w:instrText>
      </w:r>
      <w:r>
        <w:rPr>
          <w:rFonts w:hint="eastAsia"/>
          <w:lang w:val="en-US" w:eastAsia="zh-CN"/>
        </w:rPr>
        <w:fldChar w:fldCharType="separate"/>
      </w:r>
      <w:r>
        <w:rPr>
          <w:rFonts w:hint="default"/>
          <w:lang w:val="en-US" w:eastAsia="zh-CN"/>
        </w:rPr>
        <w:t xml:space="preserve">6.11. </w:t>
      </w:r>
      <w:r>
        <w:rPr>
          <w:rFonts w:hint="eastAsia" w:ascii="Arial" w:hAnsi="Arial" w:eastAsia="宋体" w:cs="Arial"/>
          <w:i w:val="0"/>
          <w:caps w:val="0"/>
          <w:spacing w:val="0"/>
          <w:szCs w:val="21"/>
          <w:shd w:val="clear" w:fill="FFFFFF"/>
        </w:rPr>
        <w:t>图示技术（</w:t>
      </w:r>
      <w:r>
        <w:rPr>
          <w:rFonts w:hint="default" w:ascii="Arial" w:hAnsi="Arial" w:eastAsia="宋体" w:cs="Arial"/>
          <w:i w:val="0"/>
          <w:caps w:val="0"/>
          <w:spacing w:val="0"/>
          <w:szCs w:val="21"/>
          <w:shd w:val="clear" w:fill="FFFFFF"/>
        </w:rPr>
        <w:t>思维导图、模型图、流程图、概念图等</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概念图(Concept Map)、图片、图标、漫画、表格</w:t>
      </w:r>
      <w:r>
        <w:tab/>
      </w:r>
      <w:r>
        <w:fldChar w:fldCharType="begin"/>
      </w:r>
      <w:r>
        <w:instrText xml:space="preserve"> PAGEREF _Toc17631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_Toc23634 </w:instrText>
      </w:r>
      <w:r>
        <w:rPr>
          <w:rFonts w:hint="eastAsia"/>
          <w:lang w:val="en-US" w:eastAsia="zh-CN"/>
        </w:rPr>
        <w:fldChar w:fldCharType="separate"/>
      </w:r>
      <w:r>
        <w:rPr>
          <w:rFonts w:hint="default"/>
        </w:rPr>
        <w:t xml:space="preserve">6.12. </w:t>
      </w:r>
      <w:r>
        <w:t>鱼骨图帮助提高效率，分析因果</w:t>
      </w:r>
      <w:r>
        <w:tab/>
      </w:r>
      <w:r>
        <w:fldChar w:fldCharType="begin"/>
      </w:r>
      <w:r>
        <w:instrText xml:space="preserve"> PAGEREF _Toc23634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_Toc10625 </w:instrText>
      </w:r>
      <w:r>
        <w:rPr>
          <w:rFonts w:hint="eastAsia"/>
          <w:lang w:val="en-US" w:eastAsia="zh-CN"/>
        </w:rPr>
        <w:fldChar w:fldCharType="separate"/>
      </w:r>
      <w:r>
        <w:rPr>
          <w:rFonts w:hint="default"/>
        </w:rPr>
        <w:t>6.13. 漏斗图</w:t>
      </w:r>
      <w:r>
        <w:rPr>
          <w:rFonts w:hint="eastAsia"/>
          <w:lang w:val="en-US" w:eastAsia="zh-CN"/>
        </w:rPr>
        <w:t xml:space="preserve"> 地图</w:t>
      </w:r>
      <w:r>
        <w:tab/>
      </w:r>
      <w:r>
        <w:fldChar w:fldCharType="begin"/>
      </w:r>
      <w:r>
        <w:instrText xml:space="preserve"> PAGEREF _Toc10625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_Toc28812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6.14. </w:t>
      </w:r>
      <w:r>
        <w:rPr>
          <w:rFonts w:hint="eastAsia"/>
          <w:lang w:val="en-US" w:eastAsia="zh-CN"/>
        </w:rPr>
        <w:t xml:space="preserve">关系网 </w:t>
      </w:r>
      <w:r>
        <w:rPr>
          <w:rFonts w:hint="eastAsia" w:ascii="微软雅黑" w:hAnsi="微软雅黑" w:eastAsia="微软雅黑" w:cs="微软雅黑"/>
          <w:i w:val="0"/>
          <w:caps w:val="0"/>
          <w:spacing w:val="0"/>
          <w:szCs w:val="36"/>
          <w:shd w:val="clear" w:fill="F7F7F7"/>
        </w:rPr>
        <w:t>和弦图</w:t>
      </w:r>
      <w:r>
        <w:tab/>
      </w:r>
      <w:r>
        <w:fldChar w:fldCharType="begin"/>
      </w:r>
      <w:r>
        <w:instrText xml:space="preserve"> PAGEREF _Toc28812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_Toc5145 </w:instrText>
      </w:r>
      <w:r>
        <w:rPr>
          <w:rFonts w:hint="eastAsia"/>
          <w:lang w:val="en-US" w:eastAsia="zh-CN"/>
        </w:rPr>
        <w:fldChar w:fldCharType="separate"/>
      </w:r>
      <w:r>
        <w:rPr>
          <w:rFonts w:hint="default"/>
          <w:lang w:val="en-US" w:eastAsia="zh-CN"/>
        </w:rPr>
        <w:t xml:space="preserve">6.15. </w:t>
      </w:r>
      <w:r>
        <w:rPr>
          <w:rFonts w:hint="eastAsia"/>
          <w:lang w:val="en-US" w:eastAsia="zh-CN"/>
        </w:rPr>
        <w:t>玫瑰图</w:t>
      </w:r>
      <w:r>
        <w:tab/>
      </w:r>
      <w:r>
        <w:fldChar w:fldCharType="begin"/>
      </w:r>
      <w:r>
        <w:instrText xml:space="preserve"> PAGEREF _Toc5145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_Toc29210 </w:instrText>
      </w:r>
      <w:r>
        <w:rPr>
          <w:rFonts w:hint="eastAsia"/>
          <w:lang w:val="en-US" w:eastAsia="zh-CN"/>
        </w:rPr>
        <w:fldChar w:fldCharType="separate"/>
      </w:r>
      <w:r>
        <w:rPr>
          <w:rFonts w:hint="default"/>
          <w:lang w:val="en-US" w:eastAsia="zh-CN"/>
        </w:rPr>
        <w:t xml:space="preserve">6.16. </w:t>
      </w:r>
      <w:r>
        <w:rPr>
          <w:rFonts w:hint="eastAsia"/>
          <w:lang w:val="en-US" w:eastAsia="zh-CN"/>
        </w:rPr>
        <w:t>兴趣图 大圆套小圆 图表秀.html</w:t>
      </w:r>
      <w:r>
        <w:tab/>
      </w:r>
      <w:r>
        <w:fldChar w:fldCharType="begin"/>
      </w:r>
      <w:r>
        <w:instrText xml:space="preserve"> PAGEREF _Toc29210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_Toc9738 </w:instrText>
      </w:r>
      <w:r>
        <w:rPr>
          <w:rFonts w:hint="eastAsia"/>
          <w:lang w:val="en-US" w:eastAsia="zh-CN"/>
        </w:rPr>
        <w:fldChar w:fldCharType="separate"/>
      </w:r>
      <w:r>
        <w:rPr>
          <w:rFonts w:hint="default"/>
          <w:lang w:val="en-US" w:eastAsia="zh-CN"/>
        </w:rPr>
        <w:t xml:space="preserve">7. </w:t>
      </w:r>
      <w:r>
        <w:rPr>
          <w:rFonts w:hint="eastAsia"/>
          <w:lang w:val="en-US" w:eastAsia="zh-CN"/>
        </w:rPr>
        <w:t>可视化的具体实现（canvas，svg ，dom）</w:t>
      </w:r>
      <w:r>
        <w:tab/>
      </w:r>
      <w:r>
        <w:fldChar w:fldCharType="begin"/>
      </w:r>
      <w:r>
        <w:instrText xml:space="preserve"> PAGEREF _Toc9738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_Toc26766 </w:instrText>
      </w:r>
      <w:r>
        <w:rPr>
          <w:rFonts w:hint="eastAsia"/>
          <w:lang w:val="en-US" w:eastAsia="zh-CN"/>
        </w:rPr>
        <w:fldChar w:fldCharType="separate"/>
      </w:r>
      <w:r>
        <w:rPr>
          <w:rFonts w:hint="default"/>
          <w:lang w:val="en-US" w:eastAsia="zh-CN"/>
        </w:rPr>
        <w:t xml:space="preserve">7.1. </w:t>
      </w:r>
      <w:r>
        <w:rPr>
          <w:rFonts w:hint="eastAsia"/>
          <w:lang w:val="en-US" w:eastAsia="zh-CN"/>
        </w:rPr>
        <w:t>报表图表框架</w:t>
      </w:r>
      <w:r>
        <w:tab/>
      </w:r>
      <w:r>
        <w:fldChar w:fldCharType="begin"/>
      </w:r>
      <w:r>
        <w:instrText xml:space="preserve"> PAGEREF _Toc26766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_Toc28026 </w:instrText>
      </w:r>
      <w:r>
        <w:rPr>
          <w:rFonts w:hint="eastAsia"/>
          <w:lang w:val="en-US" w:eastAsia="zh-CN"/>
        </w:rPr>
        <w:fldChar w:fldCharType="separate"/>
      </w:r>
      <w:r>
        <w:rPr>
          <w:rFonts w:hint="default"/>
          <w:lang w:val="en-US" w:eastAsia="zh-CN"/>
        </w:rPr>
        <w:t xml:space="preserve">8. </w:t>
      </w:r>
      <w:r>
        <w:rPr>
          <w:rFonts w:hint="eastAsia"/>
          <w:lang w:val="en-US" w:eastAsia="zh-CN"/>
        </w:rPr>
        <w:t>常见的可视化书籍</w:t>
      </w:r>
      <w:r>
        <w:tab/>
      </w:r>
      <w:r>
        <w:fldChar w:fldCharType="begin"/>
      </w:r>
      <w:r>
        <w:instrText xml:space="preserve"> PAGEREF _Toc28026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_Toc769 </w:instrText>
      </w:r>
      <w:r>
        <w:rPr>
          <w:rFonts w:hint="eastAsia"/>
          <w:lang w:val="en-US" w:eastAsia="zh-CN"/>
        </w:rPr>
        <w:fldChar w:fldCharType="separate"/>
      </w:r>
      <w:r>
        <w:rPr>
          <w:rFonts w:hint="default" w:ascii="微软雅黑" w:hAnsi="微软雅黑" w:eastAsia="微软雅黑" w:cs="微软雅黑"/>
          <w:i w:val="0"/>
          <w:szCs w:val="30"/>
        </w:rPr>
        <w:t xml:space="preserve">8.1. </w:t>
      </w:r>
      <w:r>
        <w:rPr>
          <w:rFonts w:hint="eastAsia" w:ascii="微软雅黑" w:hAnsi="微软雅黑" w:eastAsia="微软雅黑" w:cs="微软雅黑"/>
          <w:i w:val="0"/>
          <w:caps w:val="0"/>
          <w:spacing w:val="0"/>
          <w:szCs w:val="30"/>
          <w:shd w:val="clear" w:fill="FFFFFF"/>
        </w:rPr>
        <w:t>《可视化数据》目录</w:t>
      </w:r>
      <w:r>
        <w:tab/>
      </w:r>
      <w:r>
        <w:fldChar w:fldCharType="begin"/>
      </w:r>
      <w:r>
        <w:instrText xml:space="preserve"> PAGEREF _Toc769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_Toc30840 </w:instrText>
      </w:r>
      <w:r>
        <w:rPr>
          <w:rFonts w:hint="eastAsia"/>
          <w:lang w:val="en-US" w:eastAsia="zh-CN"/>
        </w:rPr>
        <w:fldChar w:fldCharType="separate"/>
      </w:r>
      <w:r>
        <w:rPr>
          <w:rFonts w:hint="default"/>
        </w:rPr>
        <w:t xml:space="preserve">8.2. </w:t>
      </w:r>
      <w:r>
        <w:t>数据可视化之美(通过专家的眼光洞察数据)</w:t>
      </w:r>
      <w:r>
        <w:tab/>
      </w:r>
      <w:r>
        <w:fldChar w:fldCharType="begin"/>
      </w:r>
      <w:r>
        <w:instrText xml:space="preserve"> PAGEREF _Toc30840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_Toc19743 </w:instrText>
      </w:r>
      <w:r>
        <w:rPr>
          <w:rFonts w:hint="eastAsia"/>
          <w:lang w:val="en-US" w:eastAsia="zh-CN"/>
        </w:rPr>
        <w:fldChar w:fldCharType="separate"/>
      </w:r>
      <w:r>
        <w:rPr>
          <w:rFonts w:hint="default"/>
          <w:lang w:val="en-US" w:eastAsia="zh-CN"/>
        </w:rPr>
        <w:t xml:space="preserve">9. </w:t>
      </w:r>
      <w:r>
        <w:rPr>
          <w:rFonts w:hint="eastAsia"/>
          <w:lang w:val="en-US" w:eastAsia="zh-CN"/>
        </w:rPr>
        <w:t>Other</w:t>
      </w:r>
      <w:r>
        <w:tab/>
      </w:r>
      <w:r>
        <w:fldChar w:fldCharType="begin"/>
      </w:r>
      <w:r>
        <w:instrText xml:space="preserve"> PAGEREF _Toc19743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_Toc27253 </w:instrText>
      </w:r>
      <w:r>
        <w:rPr>
          <w:rFonts w:hint="eastAsia"/>
          <w:lang w:val="en-US" w:eastAsia="zh-CN"/>
        </w:rPr>
        <w:fldChar w:fldCharType="separate"/>
      </w:r>
      <w:r>
        <w:rPr>
          <w:rFonts w:hint="default"/>
          <w:lang w:val="en-US" w:eastAsia="zh-CN"/>
        </w:rPr>
        <w:t xml:space="preserve">9.1. </w:t>
      </w:r>
      <w:r>
        <w:rPr>
          <w:rFonts w:hint="eastAsia"/>
          <w:lang w:val="en-US" w:eastAsia="zh-CN"/>
        </w:rPr>
        <w:t>Atitit 可视化 名字的可视化  日期的可视化.docx</w:t>
      </w:r>
      <w:r>
        <w:tab/>
      </w:r>
      <w:r>
        <w:fldChar w:fldCharType="begin"/>
      </w:r>
      <w:r>
        <w:instrText xml:space="preserve"> PAGEREF _Toc27253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_Toc20799 </w:instrText>
      </w:r>
      <w:r>
        <w:rPr>
          <w:rFonts w:hint="eastAsia"/>
          <w:lang w:val="en-US" w:eastAsia="zh-CN"/>
        </w:rPr>
        <w:fldChar w:fldCharType="separate"/>
      </w:r>
      <w:r>
        <w:rPr>
          <w:rFonts w:hint="default"/>
          <w:lang w:val="en-US" w:eastAsia="zh-CN"/>
        </w:rPr>
        <w:t xml:space="preserve">9.2. </w:t>
      </w:r>
      <w:r>
        <w:rPr>
          <w:rFonts w:hint="eastAsia"/>
          <w:lang w:val="en-US" w:eastAsia="zh-CN"/>
        </w:rPr>
        <w:t>atitit.可视化编程的历史与发展.txt</w:t>
      </w:r>
      <w:r>
        <w:tab/>
      </w:r>
      <w:r>
        <w:fldChar w:fldCharType="begin"/>
      </w:r>
      <w:r>
        <w:instrText xml:space="preserve"> PAGEREF _Toc20799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_Toc28271 </w:instrText>
      </w:r>
      <w:r>
        <w:rPr>
          <w:rFonts w:hint="eastAsia"/>
          <w:lang w:val="en-US" w:eastAsia="zh-CN"/>
        </w:rPr>
        <w:fldChar w:fldCharType="separate"/>
      </w:r>
      <w:r>
        <w:rPr>
          <w:rFonts w:hint="default"/>
          <w:lang w:val="en-US" w:eastAsia="zh-CN"/>
        </w:rPr>
        <w:t xml:space="preserve">9.3. </w:t>
      </w:r>
      <w:r>
        <w:rPr>
          <w:rFonts w:hint="eastAsia"/>
          <w:lang w:val="en-US" w:eastAsia="zh-CN"/>
        </w:rPr>
        <w:t>atitit.可视化编程规则引擎与工作流的区别.txt</w:t>
      </w:r>
      <w:r>
        <w:tab/>
      </w:r>
      <w:r>
        <w:fldChar w:fldCharType="begin"/>
      </w:r>
      <w:r>
        <w:instrText xml:space="preserve"> PAGEREF _Toc28271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_Toc14432 </w:instrText>
      </w:r>
      <w:r>
        <w:rPr>
          <w:rFonts w:hint="eastAsia"/>
          <w:lang w:val="en-US" w:eastAsia="zh-CN"/>
        </w:rPr>
        <w:fldChar w:fldCharType="separate"/>
      </w:r>
      <w:r>
        <w:rPr>
          <w:rFonts w:hint="default"/>
        </w:rPr>
        <w:t xml:space="preserve">9.4. </w:t>
      </w:r>
      <w:r>
        <w:rPr>
          <w:rFonts w:hint="default"/>
          <w:lang w:val="en-US" w:eastAsia="zh-CN"/>
        </w:rPr>
        <w:t>“思维可视化”与“知识可视化”的异同</w:t>
      </w:r>
      <w:r>
        <w:tab/>
      </w:r>
      <w:r>
        <w:fldChar w:fldCharType="begin"/>
      </w:r>
      <w:r>
        <w:instrText xml:space="preserve"> PAGEREF _Toc14432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_Toc29563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9.5. </w:t>
      </w:r>
      <w:r>
        <w:rPr>
          <w:rFonts w:hint="eastAsia" w:ascii="微软雅黑" w:hAnsi="微软雅黑" w:eastAsia="微软雅黑" w:cs="微软雅黑"/>
          <w:i w:val="0"/>
          <w:caps w:val="0"/>
          <w:spacing w:val="0"/>
          <w:szCs w:val="33"/>
          <w:shd w:val="clear" w:fill="FFFFFF"/>
          <w:lang w:eastAsia="zh-CN"/>
        </w:rPr>
        <w:t>按照</w:t>
      </w:r>
      <w:r>
        <w:rPr>
          <w:rFonts w:hint="eastAsia" w:ascii="微软雅黑" w:hAnsi="微软雅黑" w:eastAsia="微软雅黑" w:cs="微软雅黑"/>
          <w:i w:val="0"/>
          <w:caps w:val="0"/>
          <w:spacing w:val="0"/>
          <w:szCs w:val="33"/>
          <w:shd w:val="clear" w:fill="FFFFFF"/>
        </w:rPr>
        <w:t>主要应用</w:t>
      </w:r>
      <w:r>
        <w:rPr>
          <w:rFonts w:hint="eastAsia" w:ascii="微软雅黑" w:hAnsi="微软雅黑" w:eastAsia="微软雅黑" w:cs="微软雅黑"/>
          <w:i w:val="0"/>
          <w:caps w:val="0"/>
          <w:spacing w:val="0"/>
          <w:szCs w:val="33"/>
          <w:shd w:val="clear" w:fill="FFFFFF"/>
          <w:lang w:eastAsia="zh-CN"/>
        </w:rPr>
        <w:t>分类</w:t>
      </w:r>
      <w:r>
        <w:rPr>
          <w:rFonts w:hint="eastAsia" w:ascii="微软雅黑" w:hAnsi="微软雅黑" w:eastAsia="微软雅黑" w:cs="微软雅黑"/>
          <w:i w:val="0"/>
          <w:caps w:val="0"/>
          <w:spacing w:val="0"/>
          <w:szCs w:val="33"/>
          <w:shd w:val="clear" w:fill="FFFFFF"/>
          <w:lang w:val="en-US" w:eastAsia="zh-CN"/>
        </w:rPr>
        <w:t xml:space="preserve"> </w:t>
      </w:r>
      <w:r>
        <w:rPr>
          <w:rFonts w:hint="default" w:ascii="Arial" w:hAnsi="Arial" w:eastAsia="宋体" w:cs="Arial"/>
          <w:i w:val="0"/>
          <w:caps w:val="0"/>
          <w:spacing w:val="0"/>
          <w:kern w:val="0"/>
          <w:szCs w:val="21"/>
          <w:shd w:val="clear" w:fill="FFFFFF"/>
          <w:lang w:val="en-US" w:eastAsia="zh-CN" w:bidi="ar"/>
        </w:rPr>
        <w:t>报表类</w:t>
      </w:r>
      <w:r>
        <w:rPr>
          <w:rFonts w:hint="eastAsia" w:eastAsia="宋体" w:cs="Arial"/>
          <w:i w:val="0"/>
          <w:caps w:val="0"/>
          <w:spacing w:val="0"/>
          <w:kern w:val="0"/>
          <w:szCs w:val="21"/>
          <w:shd w:val="clear" w:fill="FFFFFF"/>
          <w:lang w:val="en-US" w:eastAsia="zh-CN" w:bidi="ar"/>
        </w:rPr>
        <w:t xml:space="preserve"> 和bi</w:t>
      </w:r>
      <w:r>
        <w:tab/>
      </w:r>
      <w:r>
        <w:fldChar w:fldCharType="begin"/>
      </w:r>
      <w:r>
        <w:instrText xml:space="preserve"> PAGEREF _Toc29563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_Toc16145 </w:instrText>
      </w:r>
      <w:r>
        <w:rPr>
          <w:rFonts w:hint="eastAsia"/>
          <w:lang w:val="en-US" w:eastAsia="zh-CN"/>
        </w:rPr>
        <w:fldChar w:fldCharType="separate"/>
      </w:r>
      <w:r>
        <w:rPr>
          <w:rFonts w:hint="default"/>
        </w:rPr>
        <w:t xml:space="preserve">10. </w:t>
      </w:r>
      <w:r>
        <w:rPr>
          <w:rFonts w:hint="eastAsia"/>
        </w:rPr>
        <w:t>-3- 如何进行知识可视化</w:t>
      </w:r>
      <w:r>
        <w:tab/>
      </w:r>
      <w:r>
        <w:fldChar w:fldCharType="begin"/>
      </w:r>
      <w:r>
        <w:instrText xml:space="preserve"> PAGEREF _Toc16145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_Toc20111 </w:instrText>
      </w:r>
      <w:r>
        <w:rPr>
          <w:rFonts w:hint="eastAsia"/>
          <w:lang w:val="en-US" w:eastAsia="zh-CN"/>
        </w:rPr>
        <w:fldChar w:fldCharType="separate"/>
      </w:r>
      <w:r>
        <w:rPr>
          <w:rFonts w:hint="default"/>
        </w:rPr>
        <w:t xml:space="preserve">10.1. </w:t>
      </w:r>
      <w:r>
        <w:t>最常见的知识可视化方式是思维导图和读书笔记，前者能够快速梳理出知识框架，后者能够对知识点进行摘录与分析。</w:t>
      </w:r>
      <w:r>
        <w:tab/>
      </w:r>
      <w:r>
        <w:fldChar w:fldCharType="begin"/>
      </w:r>
      <w:r>
        <w:instrText xml:space="preserve"> PAGEREF _Toc20111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_Toc20100 </w:instrText>
      </w:r>
      <w:r>
        <w:rPr>
          <w:rFonts w:hint="eastAsia"/>
          <w:lang w:val="en-US" w:eastAsia="zh-CN"/>
        </w:rPr>
        <w:fldChar w:fldCharType="separate"/>
      </w:r>
      <w:r>
        <w:rPr>
          <w:rFonts w:hint="default"/>
          <w:lang w:val="en-US" w:eastAsia="zh-CN"/>
        </w:rPr>
        <w:t xml:space="preserve">11. </w:t>
      </w:r>
      <w:r>
        <w:rPr>
          <w:rFonts w:hint="eastAsia"/>
          <w:lang w:val="en-US" w:eastAsia="zh-CN"/>
        </w:rPr>
        <w:t>参考资料</w:t>
      </w:r>
      <w:r>
        <w:tab/>
      </w:r>
      <w:r>
        <w:fldChar w:fldCharType="begin"/>
      </w:r>
      <w:r>
        <w:instrText xml:space="preserve"> PAGEREF _Toc20100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pPr>
      <w:bookmarkStart w:id="3" w:name="_Toc9195"/>
      <w:r>
        <w:rPr>
          <w:lang w:val="en-US" w:eastAsia="zh-CN"/>
        </w:rPr>
        <w:t>、什么是可视化(这一节有点学术)</w:t>
      </w:r>
      <w:bookmarkEnd w:id="3"/>
    </w:p>
    <w:p>
      <w:pPr>
        <w:pStyle w:val="8"/>
        <w:keepNext w:val="0"/>
        <w:keepLines w:val="0"/>
        <w:widowControl/>
        <w:suppressLineNumbers w:val="0"/>
      </w:pPr>
      <w:r>
        <w:t>在计算机学科的分类中，利用人眼的感知能力对数据进行交互的可视表达以增强认知的技术，称为可视化。它将不可见或难以直接显示的数据转化为可感知的图形、符号、颜色、纹理等，增强数据的识别效率，传递有效信息。</w:t>
      </w:r>
    </w:p>
    <w:p>
      <w:pPr>
        <w:pStyle w:val="8"/>
        <w:keepNext w:val="0"/>
        <w:keepLines w:val="0"/>
        <w:widowControl/>
        <w:suppressLineNumbers w:val="0"/>
      </w:pPr>
      <w:r>
        <w:t>可视化包括科学可视化、信息可视化与可视分析。</w:t>
      </w:r>
    </w:p>
    <w:p>
      <w:pPr>
        <w:pStyle w:val="8"/>
        <w:keepNext w:val="0"/>
        <w:keepLines w:val="0"/>
        <w:widowControl/>
        <w:suppressLineNumbers w:val="0"/>
      </w:pPr>
      <w:r>
        <w:t>1.科学可视化在三个方向中出现最早，也最完善，主要针对真实存在的各种科学数据，应用在物理、化学、气象气候、航空航天、医学、生物学等领域。</w:t>
      </w:r>
    </w:p>
    <w:p>
      <w:pPr>
        <w:pStyle w:val="8"/>
        <w:keepNext w:val="0"/>
        <w:keepLines w:val="0"/>
        <w:widowControl/>
        <w:suppressLineNumbers w:val="0"/>
      </w:pPr>
      <w:r>
        <w:t>2.信息可视化处理的对象是抽象的、非结构化数据，如文本、图表、软件、复杂系统等。其关键问题是在有限的展现空间中以直观的方式传达大量的抽象信息。</w:t>
      </w:r>
    </w:p>
    <w:p>
      <w:pPr>
        <w:pStyle w:val="8"/>
        <w:keepNext w:val="0"/>
        <w:keepLines w:val="0"/>
        <w:widowControl/>
        <w:suppressLineNumbers w:val="0"/>
      </w:pPr>
      <w:r>
        <w:t>3.可视分析从911(没错，就是那次恐怖袭击)之后被美国的政府及科研机构提出来，被定义为以可视交互界面为基础的分析推理科学，融合了图形学、数据挖掘和人机交互等多项技术。</w:t>
      </w:r>
    </w:p>
    <w:p>
      <w:pPr>
        <w:pStyle w:val="2"/>
        <w:rPr>
          <w:rFonts w:hint="eastAsia" w:ascii="宋体" w:hAnsi="宋体" w:eastAsia="宋体" w:cs="宋体"/>
          <w:kern w:val="0"/>
          <w:sz w:val="24"/>
          <w:szCs w:val="24"/>
          <w:lang w:val="en-US" w:eastAsia="zh-CN" w:bidi="ar"/>
        </w:rPr>
      </w:pPr>
      <w:bookmarkStart w:id="4" w:name="_Toc14888"/>
      <w:r>
        <w:rPr>
          <w:rFonts w:hint="eastAsia" w:ascii="宋体" w:hAnsi="宋体" w:eastAsia="宋体" w:cs="宋体"/>
          <w:kern w:val="0"/>
          <w:sz w:val="24"/>
          <w:szCs w:val="24"/>
          <w:lang w:val="en-US" w:eastAsia="zh-CN" w:bidi="ar"/>
        </w:rPr>
        <w:t>可视化的趋势与历史发展 表格》图形》》大数据时代</w:t>
      </w:r>
      <w:bookmarkEnd w:id="4"/>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6858000" cy="38576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6858000" cy="38576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此后，进入了读图时代，数据图形可视化有三种方案解决。一种是传统表格可视化软件厂商提供的图表控件，这种基本上能解决大家的核心需求，饼图、柱状图、折线图。第二种方式是独立图表控件，它需要基本代码集成到企业信息系统里面去。早期在java国内做得最多的是jfreechart，到了flash时代，用的最多是fusioncharts。进入html5的时候，国内出现了echarts。第三种是图表可视化软件，代表软件tableau（</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"https://link.zhihu.com/?target=https://www.tableau.com/"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Business Intelligence and Analytics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）和FineBI（</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"https://link.zhihu.com/?target=http://www.finebi.com/"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FineBI商业智能解决方案|BI工具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drawing>
          <wp:inline distT="0" distB="0" distL="114300" distR="114300">
            <wp:extent cx="5271770" cy="2842260"/>
            <wp:effectExtent l="0" t="0" r="508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1770" cy="2842260"/>
                    </a:xfrm>
                    <a:prstGeom prst="rect">
                      <a:avLst/>
                    </a:prstGeom>
                    <a:noFill/>
                    <a:ln w="9525">
                      <a:noFill/>
                    </a:ln>
                  </pic:spPr>
                </pic:pic>
              </a:graphicData>
            </a:graphic>
          </wp:inline>
        </w:drawing>
      </w:r>
    </w:p>
    <w:p>
      <w:pPr>
        <w:rPr>
          <w:rFonts w:hint="eastAsia"/>
          <w:lang w:val="en-US" w:eastAsia="zh-CN"/>
        </w:rPr>
      </w:pPr>
      <w:r>
        <w:rPr>
          <w:rFonts w:ascii="-apple-system" w:hAnsi="-apple-system" w:eastAsia="-apple-system" w:cs="-apple-system"/>
          <w:b w:val="0"/>
          <w:i w:val="0"/>
          <w:caps w:val="0"/>
          <w:color w:val="1A1A1A"/>
          <w:spacing w:val="0"/>
          <w:sz w:val="22"/>
          <w:szCs w:val="22"/>
          <w:shd w:val="clear" w:fill="FFFFFF"/>
        </w:rPr>
        <w:t>excel（数据分析的代表）——&gt;水晶报表（crystal reports）——&gt;传统商业智能BI(fineBI,smartBI，永洪BI)——&gt;新版大数据可视化分析工具（tableau,大数据魔镜）</w:t>
      </w:r>
    </w:p>
    <w:p>
      <w:pPr>
        <w:pStyle w:val="2"/>
        <w:rPr>
          <w:rFonts w:hint="eastAsia"/>
          <w:lang w:val="en-US" w:eastAsia="zh-CN"/>
        </w:rPr>
      </w:pPr>
      <w:bookmarkStart w:id="5" w:name="_Toc4495"/>
      <w:r>
        <w:rPr>
          <w:rFonts w:hint="eastAsia"/>
          <w:lang w:val="en-US" w:eastAsia="zh-CN"/>
        </w:rPr>
        <w:t>可视化优点</w:t>
      </w:r>
      <w:bookmarkEnd w:id="5"/>
    </w:p>
    <w:p>
      <w:pPr>
        <w:pStyle w:val="3"/>
        <w:rPr>
          <w:rFonts w:hint="eastAsia"/>
          <w:lang w:val="en-US" w:eastAsia="zh-CN"/>
        </w:rPr>
      </w:pPr>
      <w:bookmarkStart w:id="6" w:name="_Toc23600"/>
      <w:r>
        <w:rPr>
          <w:rFonts w:hint="eastAsia"/>
          <w:lang w:val="en-US" w:eastAsia="zh-CN"/>
        </w:rPr>
        <w:t>可视化大力提升用户体验==</w:t>
      </w:r>
      <w:bookmarkEnd w:id="6"/>
    </w:p>
    <w:p>
      <w:pPr>
        <w:pStyle w:val="3"/>
      </w:pPr>
      <w:bookmarkStart w:id="7" w:name="_Toc27709"/>
      <w:r>
        <w:t>（1）避免因“只见树木，不见树林”而造成的知识盲区。</w:t>
      </w:r>
      <w:bookmarkEnd w:id="7"/>
    </w:p>
    <w:p>
      <w:pPr>
        <w:pStyle w:val="8"/>
        <w:keepNext w:val="0"/>
        <w:keepLines w:val="0"/>
        <w:widowControl/>
        <w:suppressLineNumbers w:val="0"/>
      </w:pPr>
      <w:r>
        <w:t>还以读书为例，传统阅读书籍，其内容的输入呈现线性结构，即书中的内容一个接着一个呈现到你的脑海中。</w:t>
      </w:r>
    </w:p>
    <w:p>
      <w:pPr>
        <w:pStyle w:val="8"/>
        <w:keepNext w:val="0"/>
        <w:keepLines w:val="0"/>
        <w:widowControl/>
        <w:suppressLineNumbers w:val="0"/>
      </w:pPr>
      <w:r>
        <w:t>由于大脑无法像计算机一样，将所有输入信息一字不漏的全部记住。</w:t>
      </w:r>
    </w:p>
    <w:p>
      <w:pPr>
        <w:pStyle w:val="8"/>
        <w:keepNext w:val="0"/>
        <w:keepLines w:val="0"/>
        <w:widowControl/>
        <w:suppressLineNumbers w:val="0"/>
      </w:pPr>
      <w:r>
        <w:t>因此线性输入造成的最大问题就是——前读后忘。</w:t>
      </w:r>
      <w:r>
        <w:rPr>
          <w:i/>
        </w:rPr>
        <w:t>你很难从整体上理解书中的知识体系。</w:t>
      </w:r>
    </w:p>
    <w:p>
      <w:pPr>
        <w:pStyle w:val="8"/>
        <w:keepNext w:val="0"/>
        <w:keepLines w:val="0"/>
        <w:widowControl/>
        <w:suppressLineNumbers w:val="0"/>
      </w:pPr>
      <w:r>
        <w:rPr>
          <w:b/>
        </w:rPr>
        <w:t>而知识可视化则可以通过图像形式，从整体上“俯视”所有知识点。并发现各知识点之间的联系与层次。</w:t>
      </w:r>
    </w:p>
    <w:p>
      <w:pPr>
        <w:pStyle w:val="3"/>
      </w:pPr>
      <w:bookmarkStart w:id="8" w:name="_Toc1274"/>
      <w:r>
        <w:t>（2）通过亲自“加工”知识点，加深对知识的理解与记忆。</w:t>
      </w:r>
      <w:bookmarkEnd w:id="8"/>
    </w:p>
    <w:p>
      <w:pPr>
        <w:pStyle w:val="8"/>
        <w:keepNext w:val="0"/>
        <w:keepLines w:val="0"/>
        <w:widowControl/>
        <w:suppressLineNumbers w:val="0"/>
      </w:pPr>
      <w:r>
        <w:t>知识可视化其实是一种知识“深加工”，其核心工作是对所有知识点进行接连、排列、绘制、总结。</w:t>
      </w:r>
    </w:p>
    <w:p>
      <w:pPr>
        <w:pStyle w:val="8"/>
        <w:keepNext w:val="0"/>
        <w:keepLines w:val="0"/>
        <w:widowControl/>
        <w:suppressLineNumbers w:val="0"/>
      </w:pPr>
      <w:r>
        <w:t>在这个过程中，你不仅需要思考和掌握各个知识点之间的关系和层次，同时还需要发挥你的创造力与想象力，将其以图片或者其他可视化的形式呈现出来。</w:t>
      </w:r>
    </w:p>
    <w:p>
      <w:pPr>
        <w:pStyle w:val="8"/>
        <w:keepNext w:val="0"/>
        <w:keepLines w:val="0"/>
        <w:widowControl/>
        <w:suppressLineNumbers w:val="0"/>
      </w:pPr>
      <w:r>
        <w:rPr>
          <w:b/>
        </w:rPr>
        <w:t>通过对知识点的多维度的调用与思考，你会发现对所学知识有了更加深刻的理解和认识，并且印象深刻不容易忘却。</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作者：凡径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链接：https://www.jianshu.com/p/d084dff0bacb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來源：简书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lang w:val="en-US" w:eastAsia="zh-CN"/>
        </w:rPr>
      </w:pPr>
    </w:p>
    <w:p>
      <w:pPr>
        <w:pStyle w:val="2"/>
        <w:rPr>
          <w:rFonts w:hint="eastAsia"/>
          <w:lang w:val="en-US" w:eastAsia="zh-CN"/>
        </w:rPr>
      </w:pPr>
      <w:bookmarkStart w:id="9" w:name="_Toc22020"/>
      <w:r>
        <w:rPr>
          <w:rFonts w:hint="eastAsia"/>
          <w:lang w:val="en-US" w:eastAsia="zh-CN"/>
        </w:rPr>
        <w:t>可视化与</w:t>
      </w:r>
      <w:r>
        <w:rPr>
          <w:rFonts w:ascii="微软雅黑" w:hAnsi="微软雅黑" w:eastAsia="微软雅黑" w:cs="微软雅黑"/>
          <w:b w:val="0"/>
          <w:i w:val="0"/>
          <w:caps w:val="0"/>
          <w:color w:val="362E2B"/>
          <w:spacing w:val="0"/>
          <w:sz w:val="21"/>
          <w:szCs w:val="21"/>
          <w:shd w:val="clear" w:fill="FFFFFF"/>
        </w:rPr>
        <w:t>显化</w:t>
      </w:r>
      <w:r>
        <w:rPr>
          <w:rFonts w:hint="eastAsia" w:ascii="微软雅黑" w:hAnsi="微软雅黑" w:eastAsia="微软雅黑" w:cs="微软雅黑"/>
          <w:b w:val="0"/>
          <w:i w:val="0"/>
          <w:caps w:val="0"/>
          <w:color w:val="362E2B"/>
          <w:spacing w:val="0"/>
          <w:sz w:val="21"/>
          <w:szCs w:val="21"/>
          <w:shd w:val="clear" w:fill="FFFFFF"/>
          <w:lang w:eastAsia="zh-CN"/>
        </w:rPr>
        <w:t>的区别</w:t>
      </w:r>
      <w:r>
        <w:rPr>
          <w:rFonts w:ascii="微软雅黑" w:hAnsi="微软雅黑" w:eastAsia="微软雅黑" w:cs="微软雅黑"/>
          <w:b w:val="0"/>
          <w:i w:val="0"/>
          <w:caps w:val="0"/>
          <w:color w:val="362E2B"/>
          <w:spacing w:val="0"/>
          <w:sz w:val="21"/>
          <w:szCs w:val="21"/>
          <w:shd w:val="clear" w:fill="FFFFFF"/>
        </w:rPr>
        <w:t>（比如写成文章、总结为流程等</w:t>
      </w:r>
      <w:bookmarkEnd w:id="9"/>
    </w:p>
    <w:p>
      <w:pPr>
        <w:rPr>
          <w:rFonts w:hint="eastAsia"/>
          <w:lang w:val="en-US" w:eastAsia="zh-CN"/>
        </w:rPr>
      </w:pPr>
    </w:p>
    <w:p>
      <w:pPr>
        <w:pStyle w:val="2"/>
        <w:rPr>
          <w:rFonts w:hint="eastAsia"/>
          <w:lang w:val="en-US" w:eastAsia="zh-CN"/>
        </w:rPr>
      </w:pPr>
      <w:bookmarkStart w:id="10" w:name="_Toc28498"/>
      <w:r>
        <w:rPr>
          <w:rFonts w:hint="eastAsia"/>
          <w:lang w:val="en-US" w:eastAsia="zh-CN"/>
        </w:rPr>
        <w:t>可视化的分类</w:t>
      </w:r>
      <w:bookmarkEnd w:id="10"/>
    </w:p>
    <w:p>
      <w:pPr>
        <w:pStyle w:val="3"/>
        <w:rPr>
          <w:rFonts w:hint="eastAsia"/>
          <w:lang w:val="en-US" w:eastAsia="zh-CN"/>
        </w:rPr>
      </w:pPr>
      <w:bookmarkStart w:id="11" w:name="_Toc9112"/>
      <w:r>
        <w:t> </w:t>
      </w:r>
      <w:r>
        <w:rPr>
          <w:rFonts w:hint="default"/>
        </w:rPr>
        <w:t>信息可视化</w:t>
      </w:r>
      <w:bookmarkEnd w:id="11"/>
    </w:p>
    <w:p>
      <w:pPr>
        <w:rPr>
          <w:rFonts w:hint="eastAsia"/>
          <w:lang w:val="en-US" w:eastAsia="zh-CN"/>
        </w:rPr>
      </w:pPr>
    </w:p>
    <w:p>
      <w:pPr>
        <w:rPr>
          <w:rFonts w:hint="eastAsia"/>
          <w:lang w:val="en-US" w:eastAsia="zh-CN"/>
        </w:rPr>
      </w:pPr>
      <w:r>
        <w:rPr>
          <w:rFonts w:hint="eastAsia"/>
          <w:lang w:val="en-US" w:eastAsia="zh-CN"/>
        </w:rPr>
        <w:t>Chapter　01 做好准备，了解信息可视化</w:t>
      </w:r>
    </w:p>
    <w:p>
      <w:pPr>
        <w:rPr>
          <w:rFonts w:hint="eastAsia"/>
          <w:lang w:val="en-US" w:eastAsia="zh-CN"/>
        </w:rPr>
      </w:pPr>
      <w:r>
        <w:rPr>
          <w:rFonts w:hint="eastAsia"/>
          <w:lang w:val="en-US" w:eastAsia="zh-CN"/>
        </w:rPr>
        <w:t>Chapter　02 信息可视化中的结构模型</w:t>
      </w:r>
    </w:p>
    <w:p>
      <w:pPr>
        <w:rPr>
          <w:rFonts w:hint="eastAsia"/>
          <w:lang w:val="en-US" w:eastAsia="zh-CN"/>
        </w:rPr>
      </w:pPr>
      <w:r>
        <w:rPr>
          <w:rFonts w:hint="eastAsia"/>
          <w:lang w:val="en-US" w:eastAsia="zh-CN"/>
        </w:rPr>
        <w:t>Chapter　03 信息可视化中的图表模型</w:t>
      </w:r>
    </w:p>
    <w:p>
      <w:pPr>
        <w:rPr>
          <w:rFonts w:hint="eastAsia"/>
          <w:lang w:val="en-US" w:eastAsia="zh-CN"/>
        </w:rPr>
      </w:pPr>
      <w:r>
        <w:rPr>
          <w:rFonts w:hint="eastAsia"/>
          <w:lang w:val="en-US" w:eastAsia="zh-CN"/>
        </w:rPr>
        <w:t>Chapter　04 信息可视化中要素的选择与设计</w:t>
      </w:r>
    </w:p>
    <w:p>
      <w:pPr>
        <w:rPr>
          <w:rFonts w:hint="eastAsia"/>
          <w:lang w:val="en-US" w:eastAsia="zh-CN"/>
        </w:rPr>
      </w:pPr>
    </w:p>
    <w:p>
      <w:pPr>
        <w:pStyle w:val="3"/>
        <w:rPr>
          <w:rFonts w:hint="eastAsia"/>
          <w:lang w:val="en-US" w:eastAsia="zh-CN"/>
        </w:rPr>
      </w:pPr>
      <w:bookmarkStart w:id="12" w:name="_Toc21990"/>
      <w:r>
        <w:rPr>
          <w:rFonts w:hint="eastAsia"/>
          <w:lang w:val="en-US" w:eastAsia="zh-CN"/>
        </w:rPr>
        <w:t>Gui可视化</w:t>
      </w:r>
      <w:bookmarkEnd w:id="12"/>
    </w:p>
    <w:p>
      <w:pPr>
        <w:pStyle w:val="3"/>
        <w:rPr>
          <w:rFonts w:hint="eastAsia"/>
          <w:lang w:val="en-US" w:eastAsia="zh-CN"/>
        </w:rPr>
      </w:pPr>
      <w:bookmarkStart w:id="13" w:name="_Toc8846"/>
      <w:r>
        <w:rPr>
          <w:rFonts w:hint="eastAsia"/>
          <w:lang w:val="en-US" w:eastAsia="zh-CN"/>
        </w:rPr>
        <w:t>Html可视化 与可视化插件</w:t>
      </w:r>
      <w:bookmarkEnd w:id="13"/>
    </w:p>
    <w:p>
      <w:pPr>
        <w:rPr>
          <w:rFonts w:hint="eastAsia"/>
          <w:lang w:val="en-US" w:eastAsia="zh-CN"/>
        </w:rPr>
      </w:pPr>
    </w:p>
    <w:p>
      <w:pPr>
        <w:pStyle w:val="3"/>
        <w:rPr>
          <w:rFonts w:hint="eastAsia"/>
          <w:lang w:val="en-US" w:eastAsia="zh-CN"/>
        </w:rPr>
      </w:pPr>
      <w:bookmarkStart w:id="14" w:name="_Toc24336"/>
      <w:r>
        <w:rPr>
          <w:rFonts w:hint="eastAsia"/>
          <w:lang w:val="en-US" w:eastAsia="zh-CN"/>
        </w:rPr>
        <w:t xml:space="preserve">atitit 知识的可视化.docx  </w:t>
      </w:r>
      <w:r>
        <w:rPr>
          <w:rFonts w:hint="eastAsia"/>
        </w:rPr>
        <w:t>思维可视化</w:t>
      </w:r>
      <w:bookmarkEnd w:id="14"/>
    </w:p>
    <w:p>
      <w:pPr>
        <w:pStyle w:val="3"/>
        <w:rPr>
          <w:rFonts w:hint="eastAsia"/>
          <w:lang w:val="en-US" w:eastAsia="zh-CN"/>
        </w:rPr>
      </w:pPr>
      <w:bookmarkStart w:id="15" w:name="_Toc6791"/>
      <w:bookmarkEnd w:id="15"/>
    </w:p>
    <w:p>
      <w:pPr>
        <w:pStyle w:val="2"/>
        <w:rPr>
          <w:rFonts w:hint="eastAsia" w:ascii="宋体" w:hAnsi="宋体" w:eastAsia="宋体" w:cs="宋体"/>
          <w:b w:val="0"/>
          <w:i w:val="0"/>
          <w:caps w:val="0"/>
          <w:color w:val="333333"/>
          <w:spacing w:val="0"/>
          <w:sz w:val="21"/>
          <w:szCs w:val="21"/>
          <w:shd w:val="clear" w:fill="F8F8F8"/>
          <w:lang w:val="en-US" w:eastAsia="zh-CN"/>
        </w:rPr>
      </w:pPr>
      <w:bookmarkStart w:id="16" w:name="_Toc19417"/>
      <w:r>
        <w:rPr>
          <w:rFonts w:hint="eastAsia"/>
          <w:lang w:val="en-US" w:eastAsia="zh-CN"/>
        </w:rPr>
        <w:t>可视化的</w:t>
      </w:r>
      <w:r>
        <w:rPr>
          <w:rFonts w:hint="eastAsia" w:ascii="宋体" w:hAnsi="宋体" w:eastAsia="宋体" w:cs="宋体"/>
          <w:b w:val="0"/>
          <w:i w:val="0"/>
          <w:caps w:val="0"/>
          <w:color w:val="333333"/>
          <w:spacing w:val="0"/>
          <w:sz w:val="21"/>
          <w:szCs w:val="21"/>
          <w:shd w:val="clear" w:fill="F8F8F8"/>
        </w:rPr>
        <w:t>可视化</w:t>
      </w:r>
      <w:r>
        <w:rPr>
          <w:rFonts w:hint="eastAsia" w:ascii="宋体" w:hAnsi="宋体" w:eastAsia="宋体" w:cs="宋体"/>
          <w:b w:val="0"/>
          <w:i w:val="0"/>
          <w:caps w:val="0"/>
          <w:color w:val="333333"/>
          <w:spacing w:val="0"/>
          <w:sz w:val="21"/>
          <w:szCs w:val="21"/>
          <w:shd w:val="clear" w:fill="F8F8F8"/>
          <w:lang w:val="en-US" w:eastAsia="zh-CN"/>
        </w:rPr>
        <w:t>= 图形化 +表格化</w:t>
      </w:r>
      <w:bookmarkEnd w:id="16"/>
    </w:p>
    <w:p>
      <w:pPr>
        <w:pStyle w:val="3"/>
      </w:pPr>
      <w:bookmarkStart w:id="17" w:name="_Toc10416"/>
      <w:r>
        <w:rPr>
          <w:rFonts w:hint="eastAsia"/>
        </w:rPr>
        <w:t>可视化“三驾马车”：知识图谱、知识可视化与信息可视化</w:t>
      </w:r>
      <w:bookmarkEnd w:id="17"/>
    </w:p>
    <w:p>
      <w:pPr>
        <w:pStyle w:val="3"/>
        <w:rPr>
          <w:rFonts w:hint="eastAsia"/>
          <w:lang w:val="en-US" w:eastAsia="zh-CN"/>
        </w:rPr>
      </w:pPr>
      <w:bookmarkStart w:id="18" w:name="_Toc11253"/>
      <w:r>
        <w:t>信息可视化、知识可视化和知识图谱的关系</w:t>
      </w:r>
      <w:r>
        <w:rPr>
          <w:rFonts w:hint="eastAsia"/>
          <w:lang w:val="en-US" w:eastAsia="zh-CN"/>
        </w:rPr>
        <w:t xml:space="preserve"> 是个层次递进 核心化提炼的过程</w:t>
      </w:r>
      <w:bookmarkEnd w:id="18"/>
    </w:p>
    <w:p>
      <w:pPr>
        <w:rPr>
          <w:rFonts w:hint="eastAsia"/>
          <w:lang w:val="en-US" w:eastAsia="zh-CN"/>
        </w:rPr>
      </w:pPr>
    </w:p>
    <w:p>
      <w:pPr>
        <w:rPr>
          <w:rFonts w:hint="eastAsia"/>
          <w:lang w:val="en-US" w:eastAsia="zh-CN"/>
        </w:rPr>
      </w:pPr>
      <w:r>
        <w:drawing>
          <wp:inline distT="0" distB="0" distL="114300" distR="114300">
            <wp:extent cx="4923790" cy="36283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23790" cy="3628390"/>
                    </a:xfrm>
                    <a:prstGeom prst="rect">
                      <a:avLst/>
                    </a:prstGeom>
                    <a:noFill/>
                    <a:ln w="9525">
                      <a:noFill/>
                    </a:ln>
                  </pic:spPr>
                </pic:pic>
              </a:graphicData>
            </a:graphic>
          </wp:inline>
        </w:drawing>
      </w:r>
    </w:p>
    <w:p>
      <w:pPr>
        <w:pStyle w:val="3"/>
        <w:rPr>
          <w:rFonts w:hint="eastAsia" w:ascii="宋体" w:hAnsi="宋体" w:eastAsia="宋体" w:cs="宋体"/>
          <w:b w:val="0"/>
          <w:i w:val="0"/>
          <w:caps w:val="0"/>
          <w:color w:val="333333"/>
          <w:spacing w:val="0"/>
          <w:sz w:val="21"/>
          <w:szCs w:val="21"/>
          <w:shd w:val="clear" w:fill="F8F8F8"/>
          <w:lang w:val="en-US" w:eastAsia="zh-CN"/>
        </w:rPr>
      </w:pPr>
      <w:bookmarkStart w:id="19" w:name="_Toc20540"/>
      <w:r>
        <w:rPr>
          <w:rFonts w:hint="eastAsia"/>
          <w:lang w:val="en-US" w:eastAsia="zh-CN"/>
        </w:rPr>
        <w:t>Atitit 关于</w:t>
      </w:r>
      <w:r>
        <w:rPr>
          <w:rFonts w:hint="eastAsia" w:ascii="宋体" w:hAnsi="宋体" w:eastAsia="宋体" w:cs="宋体"/>
          <w:b w:val="0"/>
          <w:i w:val="0"/>
          <w:caps w:val="0"/>
          <w:color w:val="333333"/>
          <w:spacing w:val="0"/>
          <w:sz w:val="21"/>
          <w:szCs w:val="21"/>
          <w:shd w:val="clear" w:fill="F8F8F8"/>
        </w:rPr>
        <w:t>可视化</w:t>
      </w:r>
      <w:r>
        <w:rPr>
          <w:rFonts w:hint="eastAsia" w:ascii="宋体" w:hAnsi="宋体" w:eastAsia="宋体" w:cs="宋体"/>
          <w:b w:val="0"/>
          <w:i w:val="0"/>
          <w:caps w:val="0"/>
          <w:color w:val="333333"/>
          <w:spacing w:val="0"/>
          <w:sz w:val="21"/>
          <w:szCs w:val="21"/>
          <w:shd w:val="clear" w:fill="F8F8F8"/>
          <w:lang w:val="en-US" w:eastAsia="zh-CN"/>
        </w:rPr>
        <w:t>= 图形化 +表格化</w:t>
      </w:r>
      <w:bookmarkEnd w:id="19"/>
    </w:p>
    <w:p>
      <w:pPr>
        <w:rPr>
          <w:rFonts w:hint="eastAsia" w:ascii="宋体" w:hAnsi="宋体" w:eastAsia="宋体" w:cs="宋体"/>
          <w:b w:val="0"/>
          <w:i w:val="0"/>
          <w:caps w:val="0"/>
          <w:color w:val="333333"/>
          <w:spacing w:val="0"/>
          <w:sz w:val="21"/>
          <w:szCs w:val="21"/>
          <w:shd w:val="clear" w:fill="F8F8F8"/>
          <w:lang w:val="en-US" w:eastAsia="zh-CN"/>
        </w:rPr>
      </w:pPr>
    </w:p>
    <w:p>
      <w:pPr>
        <w:rPr>
          <w:rFonts w:hint="eastAsia" w:ascii="宋体" w:hAnsi="宋体" w:eastAsia="宋体" w:cs="宋体"/>
          <w:b w:val="0"/>
          <w:i w:val="0"/>
          <w:caps w:val="0"/>
          <w:color w:val="333333"/>
          <w:spacing w:val="0"/>
          <w:sz w:val="21"/>
          <w:szCs w:val="21"/>
          <w:shd w:val="clear" w:fill="F8F8F8"/>
          <w:lang w:val="en-US" w:eastAsia="zh-CN"/>
        </w:rPr>
      </w:pPr>
      <w:r>
        <w:rPr>
          <w:rFonts w:hint="eastAsia" w:ascii="宋体" w:hAnsi="宋体" w:eastAsia="宋体" w:cs="宋体"/>
          <w:b w:val="0"/>
          <w:i w:val="0"/>
          <w:caps w:val="0"/>
          <w:color w:val="333333"/>
          <w:spacing w:val="0"/>
          <w:sz w:val="21"/>
          <w:szCs w:val="21"/>
          <w:shd w:val="clear" w:fill="F8F8F8"/>
        </w:rPr>
        <w:t>可视化并不一定要图形化。当编写解析器时，我时常用简单的文本可视化帮我调试。我见过有人用Excel生成可视化的东西，帮助他们与领域专家交流。重点在于，一旦经过辛勤工作创建出语义模型，添加可视化真的就很容易。注意，可视化是根据模型产生的，而非DSL，因此，即便不用DSL组装模型，依旧可以这么做。</w:t>
      </w:r>
    </w:p>
    <w:p>
      <w:pPr>
        <w:rPr>
          <w:rFonts w:hint="eastAsia"/>
          <w:lang w:val="en-US" w:eastAsia="zh-CN"/>
        </w:rPr>
      </w:pPr>
    </w:p>
    <w:p>
      <w:pPr>
        <w:pStyle w:val="3"/>
        <w:rPr>
          <w:rFonts w:hint="eastAsia"/>
          <w:lang w:val="en-US" w:eastAsia="zh-CN"/>
        </w:rPr>
      </w:pPr>
      <w:bookmarkStart w:id="20" w:name="_Toc9935"/>
      <w:r>
        <w:rPr>
          <w:rFonts w:hint="eastAsia"/>
          <w:lang w:val="en-US" w:eastAsia="zh-CN"/>
        </w:rPr>
        <w:t>报表系统（三大图表，金字塔，组织结构图等,</w:t>
      </w:r>
      <w:r>
        <w:rPr>
          <w:rFonts w:ascii="Hiragino Sans GB" w:hAnsi="Hiragino Sans GB" w:eastAsia="Hiragino Sans GB" w:cs="Hiragino Sans GB"/>
          <w:b w:val="0"/>
          <w:i w:val="0"/>
          <w:caps w:val="0"/>
          <w:color w:val="656565"/>
          <w:spacing w:val="0"/>
          <w:sz w:val="21"/>
          <w:szCs w:val="21"/>
          <w:shd w:val="clear" w:fill="FFFFFF"/>
        </w:rPr>
        <w:t>仪表板</w:t>
      </w:r>
      <w:r>
        <w:rPr>
          <w:rFonts w:hint="eastAsia" w:ascii="Hiragino Sans GB" w:hAnsi="Hiragino Sans GB" w:eastAsia="宋体" w:cs="Hiragino Sans GB"/>
          <w:b w:val="0"/>
          <w:i w:val="0"/>
          <w:caps w:val="0"/>
          <w:color w:val="656565"/>
          <w:spacing w:val="0"/>
          <w:sz w:val="21"/>
          <w:szCs w:val="21"/>
          <w:shd w:val="clear" w:fill="FFFFFF"/>
          <w:lang w:eastAsia="zh-CN"/>
        </w:rPr>
        <w:t>，地图</w:t>
      </w:r>
      <w:r>
        <w:rPr>
          <w:rFonts w:hint="eastAsia"/>
          <w:lang w:val="en-US" w:eastAsia="zh-CN"/>
        </w:rPr>
        <w:t>）</w:t>
      </w:r>
      <w:bookmarkEnd w:id="20"/>
    </w:p>
    <w:p>
      <w:pPr>
        <w:rPr>
          <w:rFonts w:ascii="Hiragino Sans GB" w:hAnsi="Hiragino Sans GB" w:eastAsia="Hiragino Sans GB" w:cs="Hiragino Sans GB"/>
          <w:b w:val="0"/>
          <w:i w:val="0"/>
          <w:caps w:val="0"/>
          <w:color w:val="656565"/>
          <w:spacing w:val="0"/>
          <w:sz w:val="21"/>
          <w:szCs w:val="21"/>
          <w:shd w:val="clear" w:fill="FFFFFF"/>
        </w:rPr>
      </w:pPr>
      <w:r>
        <w:rPr>
          <w:rFonts w:hint="eastAsia"/>
          <w:lang w:val="en-US" w:eastAsia="zh-CN"/>
        </w:rPr>
        <w:t>还有</w:t>
      </w:r>
      <w:r>
        <w:rPr>
          <w:rFonts w:ascii="Hiragino Sans GB" w:hAnsi="Hiragino Sans GB" w:eastAsia="Hiragino Sans GB" w:cs="Hiragino Sans GB"/>
          <w:b w:val="0"/>
          <w:i w:val="0"/>
          <w:caps w:val="0"/>
          <w:color w:val="656565"/>
          <w:spacing w:val="0"/>
          <w:sz w:val="21"/>
          <w:szCs w:val="21"/>
          <w:shd w:val="clear" w:fill="FFFFFF"/>
        </w:rPr>
        <w:t>仪表板</w:t>
      </w:r>
      <w:r>
        <w:rPr>
          <w:rFonts w:hint="eastAsia" w:ascii="Hiragino Sans GB" w:hAnsi="Hiragino Sans GB" w:eastAsia="宋体" w:cs="Hiragino Sans GB"/>
          <w:b w:val="0"/>
          <w:i w:val="0"/>
          <w:caps w:val="0"/>
          <w:color w:val="656565"/>
          <w:spacing w:val="0"/>
          <w:sz w:val="21"/>
          <w:szCs w:val="21"/>
          <w:shd w:val="clear" w:fill="FFFFFF"/>
          <w:lang w:eastAsia="zh-CN"/>
        </w:rPr>
        <w:t>，地图</w:t>
      </w:r>
    </w:p>
    <w:p>
      <w:pPr>
        <w:rPr>
          <w:rFonts w:ascii="Hiragino Sans GB" w:hAnsi="Hiragino Sans GB" w:eastAsia="Hiragino Sans GB" w:cs="Hiragino Sans GB"/>
          <w:b w:val="0"/>
          <w:i w:val="0"/>
          <w:caps w:val="0"/>
          <w:color w:val="656565"/>
          <w:spacing w:val="0"/>
          <w:sz w:val="21"/>
          <w:szCs w:val="21"/>
          <w:shd w:val="clear" w:fill="FFFFFF"/>
        </w:rPr>
      </w:pPr>
    </w:p>
    <w:p>
      <w:pPr>
        <w:pStyle w:val="8"/>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汉字名：</w:t>
      </w:r>
      <w:r>
        <w:rPr>
          <w:rFonts w:hint="default" w:ascii="Calibri" w:hAnsi="Calibri" w:cs="Calibri"/>
          <w:b w:val="0"/>
          <w:i w:val="0"/>
          <w:caps w:val="0"/>
          <w:color w:val="333333"/>
          <w:spacing w:val="0"/>
          <w:sz w:val="24"/>
          <w:szCs w:val="24"/>
          <w:shd w:val="clear" w:fill="FFFFFF"/>
        </w:rPr>
        <w:t>艾龙，  EMAIL:1466519819@qq.com</w:t>
      </w:r>
    </w:p>
    <w:p>
      <w:pPr>
        <w:pStyle w:val="8"/>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lang w:val="en-US" w:eastAsia="zh-CN"/>
        </w:rPr>
      </w:pPr>
    </w:p>
    <w:p>
      <w:pPr>
        <w:rPr>
          <w:rFonts w:hint="default"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Chapter　03 信息可视化中的图表模型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　柱状图与条形图——比较多项目数值情况　64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3.1.1　了解柱状图与条形图　64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3.1.2　柱状图与条形图的运用　66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　折线图与面积图——表现事态的变化趋势　69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3.2.1　了解折线图与面积图　69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3.2.2　柱状图与条形图的运用　71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实践案例：Y花店三种热销花卉1~4月销量情况比较　75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　饼状图与圆环图——展现比例构成情况　77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3.3.1　了解饼状图与圆环图　77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3.3.2　饼状图与圆环图的运用　79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　散点图与气泡图——分析变量间的关系　82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3.4.1　了解散点图与气泡图　82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3.4.2　散点图与气泡图的运用　84</w:t>
      </w:r>
    </w:p>
    <w:p>
      <w:pPr>
        <w:rPr>
          <w:rFonts w:hint="default" w:ascii="Hiragino Sans GB" w:hAnsi="Hiragino Sans GB" w:eastAsia="Hiragino Sans GB" w:cs="Hiragino Sans GB"/>
          <w:b w:val="0"/>
          <w:i w:val="0"/>
          <w:caps w:val="0"/>
          <w:color w:val="656565"/>
          <w:spacing w:val="0"/>
          <w:sz w:val="21"/>
          <w:szCs w:val="21"/>
          <w:shd w:val="clear" w:fill="FFFFFF"/>
        </w:rPr>
      </w:pPr>
    </w:p>
    <w:p>
      <w:pPr>
        <w:pStyle w:val="3"/>
      </w:pPr>
      <w:bookmarkStart w:id="21" w:name="_Toc12236"/>
      <w:r>
        <w:rPr>
          <w:rFonts w:hint="eastAsia"/>
        </w:rPr>
        <w:t>Dataset 数据集合</w:t>
      </w:r>
      <w:bookmarkEnd w:id="21"/>
    </w:p>
    <w:p>
      <w:pPr>
        <w:pStyle w:val="3"/>
        <w:rPr>
          <w:rFonts w:ascii="微软雅黑" w:hAnsi="微软雅黑" w:eastAsia="微软雅黑" w:cs="微软雅黑"/>
          <w:i w:val="0"/>
          <w:caps w:val="0"/>
          <w:color w:val="5A5A5A"/>
          <w:spacing w:val="0"/>
          <w:sz w:val="36"/>
          <w:szCs w:val="36"/>
        </w:rPr>
      </w:pPr>
      <w:bookmarkStart w:id="22" w:name="_Toc10726"/>
      <w:r>
        <w:rPr>
          <w:rFonts w:hint="eastAsia"/>
          <w:lang w:val="en-US" w:eastAsia="zh-CN"/>
        </w:rPr>
        <w:t xml:space="preserve">词云系统 标签云 </w:t>
      </w:r>
      <w:r>
        <w:rPr>
          <w:rFonts w:hint="eastAsia" w:ascii="微软雅黑" w:hAnsi="微软雅黑" w:eastAsia="微软雅黑" w:cs="微软雅黑"/>
          <w:i w:val="0"/>
          <w:caps w:val="0"/>
          <w:color w:val="5A5A5A"/>
          <w:spacing w:val="0"/>
          <w:sz w:val="36"/>
          <w:szCs w:val="36"/>
          <w:shd w:val="clear" w:fill="F7F7F7"/>
        </w:rPr>
        <w:t>字符云</w:t>
      </w:r>
      <w:bookmarkEnd w:id="22"/>
    </w:p>
    <w:p>
      <w:pPr>
        <w:rPr>
          <w:rFonts w:hint="eastAsia"/>
          <w:lang w:val="en-US" w:eastAsia="zh-CN"/>
        </w:rPr>
      </w:pPr>
      <w:r>
        <w:rPr>
          <w:rFonts w:hint="eastAsia"/>
          <w:lang w:val="en-US" w:eastAsia="zh-CN"/>
        </w:rPr>
        <w:t>ECharts · Example.html</w:t>
      </w:r>
    </w:p>
    <w:p>
      <w:pPr>
        <w:pStyle w:val="3"/>
        <w:rPr>
          <w:rFonts w:hint="default"/>
          <w:lang w:val="en-US" w:eastAsia="zh-CN"/>
        </w:rPr>
      </w:pPr>
      <w:bookmarkStart w:id="23" w:name="_Toc2774"/>
      <w:r>
        <w:rPr>
          <w:rFonts w:hint="eastAsia"/>
          <w:lang w:val="en-US" w:eastAsia="zh-CN"/>
        </w:rPr>
        <w:t>思维导图 mindmaster</w:t>
      </w:r>
      <w:bookmarkEnd w:id="23"/>
    </w:p>
    <w:tbl>
      <w:tblPr>
        <w:tblStyle w:val="11"/>
        <w:tblW w:w="83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66"/>
      </w:tblGrid>
      <w:tr>
        <w:tblPrEx>
          <w:tblLayout w:type="fixed"/>
          <w:tblCellMar>
            <w:top w:w="0" w:type="dxa"/>
            <w:left w:w="0" w:type="dxa"/>
            <w:bottom w:w="0" w:type="dxa"/>
            <w:right w:w="0" w:type="dxa"/>
          </w:tblCellMar>
        </w:tblPrEx>
        <w:trPr>
          <w:tblCellSpacing w:w="15" w:type="dxa"/>
        </w:trPr>
        <w:tc>
          <w:tcPr>
            <w:tcW w:w="8306" w:type="dxa"/>
            <w:shd w:val="clear" w:color="auto" w:fill="auto"/>
            <w:vAlign w:val="top"/>
          </w:tcPr>
          <w:p>
            <w:pPr>
              <w:pStyle w:val="3"/>
              <w:rPr>
                <w:rFonts w:ascii="Arial" w:hAnsi="Arial" w:cs="Arial"/>
                <w:i w:val="0"/>
                <w:caps w:val="0"/>
                <w:color w:val="333333"/>
                <w:spacing w:val="0"/>
                <w:sz w:val="21"/>
                <w:szCs w:val="21"/>
              </w:rPr>
            </w:pPr>
            <w:bookmarkStart w:id="24" w:name="_Toc3839"/>
            <w:r>
              <w:rPr>
                <w:rFonts w:hint="default" w:ascii="Arial" w:hAnsi="Arial" w:eastAsia="宋体" w:cs="Arial"/>
                <w:i w:val="0"/>
                <w:caps w:val="0"/>
                <w:spacing w:val="0"/>
                <w:kern w:val="0"/>
                <w:sz w:val="21"/>
                <w:szCs w:val="21"/>
                <w:lang w:val="en-US" w:eastAsia="zh-CN" w:bidi="ar"/>
              </w:rPr>
              <w:fldChar w:fldCharType="begin"/>
            </w:r>
            <w:r>
              <w:rPr>
                <w:rFonts w:hint="default" w:ascii="Arial" w:hAnsi="Arial" w:eastAsia="宋体" w:cs="Arial"/>
                <w:i w:val="0"/>
                <w:caps w:val="0"/>
                <w:spacing w:val="0"/>
                <w:kern w:val="0"/>
                <w:sz w:val="21"/>
                <w:szCs w:val="21"/>
                <w:lang w:val="en-US" w:eastAsia="zh-CN" w:bidi="ar"/>
              </w:rPr>
              <w:instrText xml:space="preserve"> HYPERLINK "https://www.baidu.com/s?wd=%E7%9F%A5%E8%AF%86%E5%9B%BE%E8%B0%B1%E7%9A%84%E5%8F%AF%E8%A7%86%E5%8C%96&amp;rsf=9&amp;rsp=0&amp;f=1&amp;oq=%E7%9F%A5%E8%AF%86%E7%9A%84%E5%8F%AF%E8%A7%86%E5%8C%96&amp;ie=utf-8&amp;rsv_pq=fec32c4d00013480&amp;rsv_t=74f2yLUGpQcxc9cUio9s4gDYJ9b+ZNSei9OgvTj/fbfSjZgadgA+VAR5/so&amp;rqlang=cn&amp;rs_src=0&amp;rsv_pq=fec32c4d00013480&amp;rsv_t=74f2yLUGpQcxc9cUio9s4gDYJ9b+ZNSei9OgvTj/fbfSjZgadgA+VAR5/so" </w:instrText>
            </w:r>
            <w:r>
              <w:rPr>
                <w:rFonts w:hint="default" w:ascii="Arial" w:hAnsi="Arial" w:eastAsia="宋体" w:cs="Arial"/>
                <w:i w:val="0"/>
                <w:caps w:val="0"/>
                <w:spacing w:val="0"/>
                <w:kern w:val="0"/>
                <w:sz w:val="21"/>
                <w:szCs w:val="21"/>
                <w:lang w:val="en-US" w:eastAsia="zh-CN" w:bidi="ar"/>
              </w:rPr>
              <w:fldChar w:fldCharType="separate"/>
            </w:r>
            <w:r>
              <w:rPr>
                <w:rStyle w:val="10"/>
                <w:rFonts w:hint="default" w:ascii="Arial" w:hAnsi="Arial" w:eastAsia="宋体" w:cs="Arial"/>
                <w:i w:val="0"/>
                <w:caps w:val="0"/>
                <w:spacing w:val="0"/>
                <w:sz w:val="21"/>
                <w:szCs w:val="21"/>
              </w:rPr>
              <w:t>知识图谱的可视化</w:t>
            </w:r>
            <w:r>
              <w:rPr>
                <w:rFonts w:hint="default" w:ascii="Arial" w:hAnsi="Arial" w:eastAsia="宋体" w:cs="Arial"/>
                <w:i w:val="0"/>
                <w:caps w:val="0"/>
                <w:spacing w:val="0"/>
                <w:kern w:val="0"/>
                <w:sz w:val="21"/>
                <w:szCs w:val="21"/>
                <w:lang w:val="en-US" w:eastAsia="zh-CN" w:bidi="ar"/>
              </w:rPr>
              <w:fldChar w:fldCharType="end"/>
            </w:r>
            <w:bookmarkEnd w:id="24"/>
          </w:p>
        </w:tc>
      </w:tr>
    </w:tbl>
    <w:p>
      <w:pPr>
        <w:pStyle w:val="3"/>
        <w:rPr>
          <w:rFonts w:hint="default"/>
          <w:lang w:val="en-US" w:eastAsia="zh-CN"/>
        </w:rPr>
      </w:pPr>
      <w:bookmarkStart w:id="25" w:name="_Toc3980"/>
      <w:r>
        <w:rPr>
          <w:rFonts w:hint="eastAsia"/>
          <w:lang w:val="en-US" w:eastAsia="zh-CN"/>
        </w:rPr>
        <w:t>目录摘要</w:t>
      </w:r>
      <w:bookmarkEnd w:id="25"/>
    </w:p>
    <w:p>
      <w:pPr>
        <w:pStyle w:val="3"/>
        <w:rPr>
          <w:rFonts w:hint="default"/>
          <w:lang w:val="en-US" w:eastAsia="zh-CN"/>
        </w:rPr>
      </w:pPr>
      <w:bookmarkStart w:id="26" w:name="_Toc8442"/>
      <w:r>
        <w:rPr>
          <w:rFonts w:hint="eastAsia"/>
          <w:lang w:val="en-US" w:eastAsia="zh-CN"/>
        </w:rPr>
        <w:t>体系树  路线图 发展趋势图</w:t>
      </w:r>
      <w:bookmarkEnd w:id="26"/>
    </w:p>
    <w:p>
      <w:pPr>
        <w:pStyle w:val="3"/>
        <w:rPr>
          <w:rFonts w:hint="default"/>
          <w:lang w:val="en-US" w:eastAsia="zh-CN"/>
        </w:rPr>
      </w:pPr>
      <w:bookmarkStart w:id="27" w:name="_Toc17631"/>
      <w:r>
        <w:rPr>
          <w:rFonts w:hint="eastAsia" w:ascii="Arial" w:hAnsi="Arial" w:eastAsia="宋体" w:cs="Arial"/>
          <w:b w:val="0"/>
          <w:i w:val="0"/>
          <w:caps w:val="0"/>
          <w:color w:val="333333"/>
          <w:spacing w:val="0"/>
          <w:sz w:val="21"/>
          <w:szCs w:val="21"/>
          <w:shd w:val="clear" w:fill="FFFFFF"/>
        </w:rPr>
        <w:t>图示技术（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"https://baike.baidu.com/item/%E6%80%9D%E7%BB%B4%E5%AF%BC%E5%9B%BE" \t "https://baike.baidu.com/item/%E6%80%9D%E7%BB%B4%E5%8F%AF%E8%A7%86%E5%8C%96/_blank"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思维导图</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、模型图、</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"https://baike.baidu.com/item/%E6%B5%81%E7%A8%8B%E5%9B%BE" \t "https://baike.baidu.com/item/%E6%80%9D%E7%BB%B4%E5%8F%AF%E8%A7%86%E5%8C%96/_blank"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10"/>
          <w:rFonts w:hint="default" w:ascii="Arial" w:hAnsi="Arial" w:eastAsia="宋体" w:cs="Arial"/>
          <w:b w:val="0"/>
          <w:i w:val="0"/>
          <w:caps w:val="0"/>
          <w:color w:val="136EC2"/>
          <w:spacing w:val="0"/>
          <w:sz w:val="21"/>
          <w:szCs w:val="21"/>
          <w:u w:val="single"/>
          <w:shd w:val="clear" w:fill="FFFFFF"/>
        </w:rPr>
        <w:t>流程图</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"https://baike.baidu.com/item/%E6%A6%82%E5%BF%B5%E5%9B%BE" \t "https://baike.baidu.com/item/%E6%80%9D%E7%BB%B4%E5%8F%AF%E8%A7%86%E5%8C%96/_blank"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概念图</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概念图(Concept Map)、图片、图标、漫画、表格</w:t>
      </w:r>
      <w:bookmarkEnd w:id="27"/>
    </w:p>
    <w:p>
      <w:pPr>
        <w:pStyle w:val="3"/>
      </w:pPr>
      <w:bookmarkStart w:id="28" w:name="_Toc23634"/>
      <w:r>
        <w:t>鱼骨图帮助提高效率，分析因果</w:t>
      </w:r>
      <w:bookmarkEnd w:id="28"/>
    </w:p>
    <w:p>
      <w:pPr>
        <w:pStyle w:val="8"/>
        <w:keepNext w:val="0"/>
        <w:keepLines w:val="0"/>
        <w:widowControl/>
        <w:suppressLineNumbers w:val="0"/>
      </w:pPr>
      <w:r>
        <w:t>鱼骨图由日本管理大师石川馨先生所发明，故又名石川图。鱼骨图是一种发现问题“根本原因”的方法，它也可以称之为“Ishikawa”或者“因果图”。这是管理学大师将可视化加入管理学思想的结果。</w:t>
      </w:r>
    </w:p>
    <w:p>
      <w:pPr>
        <w:keepNext w:val="0"/>
        <w:keepLines w:val="0"/>
        <w:widowControl/>
        <w:suppressLineNumbers w:val="0"/>
        <w:jc w:val="left"/>
        <w:rPr>
          <w:lang w:val="en-US"/>
        </w:rPr>
      </w:pPr>
      <w:r>
        <w:drawing>
          <wp:inline distT="0" distB="0" distL="114300" distR="114300">
            <wp:extent cx="3885565" cy="1981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85565" cy="1981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3"/>
        <w:rPr>
          <w:rFonts w:hint="eastAsia"/>
        </w:rPr>
      </w:pPr>
      <w:bookmarkStart w:id="29" w:name="_Toc10625"/>
      <w:r>
        <w:rPr>
          <w:rFonts w:hint="default"/>
        </w:rPr>
        <w:t>漏斗图</w:t>
      </w:r>
      <w:r>
        <w:rPr>
          <w:rFonts w:hint="eastAsia"/>
          <w:lang w:val="en-US" w:eastAsia="zh-CN"/>
        </w:rPr>
        <w:t xml:space="preserve"> 地图</w:t>
      </w:r>
      <w:bookmarkEnd w:id="29"/>
    </w:p>
    <w:p>
      <w:pPr>
        <w:pStyle w:val="3"/>
        <w:rPr>
          <w:rFonts w:ascii="微软雅黑" w:hAnsi="微软雅黑" w:eastAsia="微软雅黑" w:cs="微软雅黑"/>
          <w:i w:val="0"/>
          <w:caps w:val="0"/>
          <w:color w:val="5A5A5A"/>
          <w:spacing w:val="0"/>
          <w:sz w:val="36"/>
          <w:szCs w:val="36"/>
        </w:rPr>
      </w:pPr>
      <w:bookmarkStart w:id="30" w:name="_Toc28812"/>
      <w:r>
        <w:rPr>
          <w:rFonts w:hint="eastAsia"/>
          <w:lang w:val="en-US" w:eastAsia="zh-CN"/>
        </w:rPr>
        <w:t xml:space="preserve">关系网 </w:t>
      </w:r>
      <w:r>
        <w:rPr>
          <w:rFonts w:hint="eastAsia" w:ascii="微软雅黑" w:hAnsi="微软雅黑" w:eastAsia="微软雅黑" w:cs="微软雅黑"/>
          <w:i w:val="0"/>
          <w:caps w:val="0"/>
          <w:color w:val="5A5A5A"/>
          <w:spacing w:val="0"/>
          <w:sz w:val="36"/>
          <w:szCs w:val="36"/>
          <w:shd w:val="clear" w:fill="F7F7F7"/>
        </w:rPr>
        <w:t>和弦图</w:t>
      </w:r>
      <w:bookmarkEnd w:id="30"/>
    </w:p>
    <w:p>
      <w:pPr>
        <w:rPr>
          <w:rFonts w:hint="eastAsia"/>
          <w:lang w:val="en-US" w:eastAsia="zh-CN"/>
        </w:rPr>
      </w:pPr>
      <w:r>
        <w:rPr>
          <w:rFonts w:hint="eastAsia"/>
          <w:lang w:val="en-US" w:eastAsia="zh-CN"/>
        </w:rPr>
        <w:t>ECharts · Example.html</w:t>
      </w:r>
    </w:p>
    <w:p>
      <w:r>
        <w:drawing>
          <wp:inline distT="0" distB="0" distL="114300" distR="114300">
            <wp:extent cx="5267325" cy="3616960"/>
            <wp:effectExtent l="0" t="0" r="952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3616960"/>
                    </a:xfrm>
                    <a:prstGeom prst="rect">
                      <a:avLst/>
                    </a:prstGeom>
                    <a:noFill/>
                    <a:ln w="9525">
                      <a:noFill/>
                    </a:ln>
                  </pic:spPr>
                </pic:pic>
              </a:graphicData>
            </a:graphic>
          </wp:inline>
        </w:drawing>
      </w:r>
    </w:p>
    <w:p>
      <w:r>
        <w:drawing>
          <wp:inline distT="0" distB="0" distL="114300" distR="114300">
            <wp:extent cx="4571365" cy="35236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571365" cy="3523615"/>
                    </a:xfrm>
                    <a:prstGeom prst="rect">
                      <a:avLst/>
                    </a:prstGeom>
                    <a:noFill/>
                    <a:ln w="9525">
                      <a:noFill/>
                    </a:ln>
                  </pic:spPr>
                </pic:pic>
              </a:graphicData>
            </a:graphic>
          </wp:inline>
        </w:drawing>
      </w:r>
    </w:p>
    <w:p>
      <w:pPr>
        <w:rPr>
          <w:rFonts w:hint="eastAsia"/>
          <w:lang w:val="en-US" w:eastAsia="zh-CN"/>
        </w:rPr>
      </w:pPr>
      <w:r>
        <w:rPr>
          <w:rFonts w:hint="eastAsia"/>
          <w:lang w:val="en-US" w:eastAsia="zh-CN"/>
        </w:rPr>
        <w:t>图表秀.html</w:t>
      </w:r>
    </w:p>
    <w:p>
      <w:pPr>
        <w:pStyle w:val="3"/>
        <w:rPr>
          <w:rFonts w:hint="eastAsia"/>
          <w:lang w:val="en-US" w:eastAsia="zh-CN"/>
        </w:rPr>
      </w:pPr>
      <w:bookmarkStart w:id="31" w:name="_Toc5145"/>
      <w:r>
        <w:rPr>
          <w:rFonts w:hint="eastAsia"/>
          <w:lang w:val="en-US" w:eastAsia="zh-CN"/>
        </w:rPr>
        <w:t>玫瑰图</w:t>
      </w:r>
      <w:bookmarkEnd w:id="31"/>
    </w:p>
    <w:p>
      <w:r>
        <w:drawing>
          <wp:inline distT="0" distB="0" distL="114300" distR="114300">
            <wp:extent cx="5228590" cy="411416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28590" cy="4114165"/>
                    </a:xfrm>
                    <a:prstGeom prst="rect">
                      <a:avLst/>
                    </a:prstGeom>
                    <a:noFill/>
                    <a:ln w="9525">
                      <a:noFill/>
                    </a:ln>
                  </pic:spPr>
                </pic:pic>
              </a:graphicData>
            </a:graphic>
          </wp:inline>
        </w:drawing>
      </w:r>
    </w:p>
    <w:p/>
    <w:p>
      <w:pPr>
        <w:pStyle w:val="3"/>
        <w:rPr>
          <w:rFonts w:hint="eastAsia"/>
          <w:lang w:val="en-US" w:eastAsia="zh-CN"/>
        </w:rPr>
      </w:pPr>
      <w:bookmarkStart w:id="32" w:name="_Toc29210"/>
      <w:r>
        <w:rPr>
          <w:rFonts w:hint="eastAsia"/>
          <w:lang w:val="en-US" w:eastAsia="zh-CN"/>
        </w:rPr>
        <w:t>兴趣图 大圆套小圆 图表秀.html</w:t>
      </w:r>
      <w:bookmarkEnd w:id="32"/>
    </w:p>
    <w:p>
      <w:pPr>
        <w:rPr>
          <w:rFonts w:hint="eastAsia"/>
          <w:lang w:val="en-US" w:eastAsia="zh-CN"/>
        </w:rPr>
      </w:pPr>
      <w:r>
        <w:drawing>
          <wp:inline distT="0" distB="0" distL="114300" distR="114300">
            <wp:extent cx="1019175" cy="1162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019175" cy="1162050"/>
                    </a:xfrm>
                    <a:prstGeom prst="rect">
                      <a:avLst/>
                    </a:prstGeom>
                    <a:noFill/>
                    <a:ln w="9525">
                      <a:noFill/>
                    </a:ln>
                  </pic:spPr>
                </pic:pic>
              </a:graphicData>
            </a:graphic>
          </wp:inline>
        </w:drawing>
      </w:r>
    </w:p>
    <w:p>
      <w:pPr>
        <w:pStyle w:val="2"/>
        <w:rPr>
          <w:rFonts w:hint="default"/>
          <w:lang w:val="en-US" w:eastAsia="zh-CN"/>
        </w:rPr>
      </w:pPr>
      <w:bookmarkStart w:id="33" w:name="_Toc9738"/>
      <w:r>
        <w:rPr>
          <w:rFonts w:hint="eastAsia"/>
          <w:lang w:val="en-US" w:eastAsia="zh-CN"/>
        </w:rPr>
        <w:t>可视化的具体实现（canvas，svg ，dom）</w:t>
      </w:r>
      <w:bookmarkEnd w:id="33"/>
    </w:p>
    <w:p>
      <w:pPr>
        <w:pStyle w:val="3"/>
        <w:rPr>
          <w:rFonts w:hint="default"/>
          <w:lang w:val="en-US" w:eastAsia="zh-CN"/>
        </w:rPr>
      </w:pPr>
      <w:bookmarkStart w:id="34" w:name="_Toc26766"/>
      <w:r>
        <w:rPr>
          <w:rFonts w:hint="eastAsia"/>
          <w:lang w:val="en-US" w:eastAsia="zh-CN"/>
        </w:rPr>
        <w:t>报表图表框架</w:t>
      </w:r>
      <w:bookmarkEnd w:id="34"/>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Atitit.js图表 报表 attilax 总结.docx</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Atitit.js图表控件总结.docx</w:t>
      </w:r>
      <w:bookmarkEnd w:id="0"/>
      <w:bookmarkEnd w:id="1"/>
      <w:bookmarkEnd w:id="2"/>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2"/>
        <w:rPr>
          <w:rFonts w:hint="eastAsia"/>
          <w:lang w:val="en-US" w:eastAsia="zh-CN"/>
        </w:rPr>
      </w:pPr>
      <w:bookmarkStart w:id="35" w:name="_Toc28026"/>
      <w:r>
        <w:rPr>
          <w:rFonts w:hint="eastAsia"/>
          <w:lang w:val="en-US" w:eastAsia="zh-CN"/>
        </w:rPr>
        <w:t>常见的可视化书籍</w:t>
      </w:r>
      <w:bookmarkEnd w:id="35"/>
    </w:p>
    <w:p>
      <w:pPr>
        <w:pStyle w:val="3"/>
        <w:rPr>
          <w:rFonts w:ascii="微软雅黑" w:hAnsi="微软雅黑" w:eastAsia="微软雅黑" w:cs="微软雅黑"/>
          <w:b w:val="0"/>
          <w:i w:val="0"/>
          <w:sz w:val="30"/>
          <w:szCs w:val="30"/>
        </w:rPr>
      </w:pPr>
      <w:bookmarkStart w:id="36" w:name="_Toc769"/>
      <w:r>
        <w:rPr>
          <w:rFonts w:hint="eastAsia" w:ascii="微软雅黑" w:hAnsi="微软雅黑" w:eastAsia="微软雅黑" w:cs="微软雅黑"/>
          <w:b w:val="0"/>
          <w:i w:val="0"/>
          <w:caps w:val="0"/>
          <w:color w:val="000000"/>
          <w:spacing w:val="0"/>
          <w:sz w:val="30"/>
          <w:szCs w:val="30"/>
          <w:u w:val="none"/>
          <w:shd w:val="clear" w:fill="FFFFFF"/>
        </w:rPr>
        <w:fldChar w:fldCharType="begin"/>
      </w:r>
      <w:r>
        <w:rPr>
          <w:rFonts w:hint="eastAsia" w:ascii="微软雅黑" w:hAnsi="微软雅黑" w:eastAsia="微软雅黑" w:cs="微软雅黑"/>
          <w:b w:val="0"/>
          <w:i w:val="0"/>
          <w:caps w:val="0"/>
          <w:color w:val="000000"/>
          <w:spacing w:val="0"/>
          <w:sz w:val="30"/>
          <w:szCs w:val="30"/>
          <w:u w:val="none"/>
          <w:shd w:val="clear" w:fill="FFFFFF"/>
        </w:rPr>
        <w:instrText xml:space="preserve"> HYPERLINK "http://blog.csdn.net/fenfeiqinjian/article/details/48688423" </w:instrText>
      </w:r>
      <w:r>
        <w:rPr>
          <w:rFonts w:hint="eastAsia" w:ascii="微软雅黑" w:hAnsi="微软雅黑" w:eastAsia="微软雅黑" w:cs="微软雅黑"/>
          <w:b w:val="0"/>
          <w:i w:val="0"/>
          <w:caps w:val="0"/>
          <w:color w:val="000000"/>
          <w:spacing w:val="0"/>
          <w:sz w:val="30"/>
          <w:szCs w:val="30"/>
          <w:u w:val="none"/>
          <w:shd w:val="clear" w:fill="FFFFFF"/>
        </w:rPr>
        <w:fldChar w:fldCharType="separate"/>
      </w:r>
      <w:r>
        <w:rPr>
          <w:rStyle w:val="10"/>
          <w:rFonts w:hint="eastAsia" w:ascii="微软雅黑" w:hAnsi="微软雅黑" w:eastAsia="微软雅黑" w:cs="微软雅黑"/>
          <w:b w:val="0"/>
          <w:i w:val="0"/>
          <w:caps w:val="0"/>
          <w:color w:val="000000"/>
          <w:spacing w:val="0"/>
          <w:sz w:val="30"/>
          <w:szCs w:val="30"/>
          <w:u w:val="none"/>
          <w:shd w:val="clear" w:fill="FFFFFF"/>
        </w:rPr>
        <w:t>《可视化数据》目录</w:t>
      </w:r>
      <w:r>
        <w:rPr>
          <w:rFonts w:hint="eastAsia" w:ascii="微软雅黑" w:hAnsi="微软雅黑" w:eastAsia="微软雅黑" w:cs="微软雅黑"/>
          <w:b w:val="0"/>
          <w:i w:val="0"/>
          <w:caps w:val="0"/>
          <w:color w:val="000000"/>
          <w:spacing w:val="0"/>
          <w:sz w:val="30"/>
          <w:szCs w:val="30"/>
          <w:u w:val="none"/>
          <w:shd w:val="clear" w:fill="FFFFFF"/>
        </w:rPr>
        <w:fldChar w:fldCharType="end"/>
      </w:r>
      <w:bookmarkEnd w:id="36"/>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shd w:val="clear" w:fill="FFFFFF"/>
          <w:lang w:val="en-US" w:eastAsia="zh-CN" w:bidi="ar"/>
        </w:rPr>
        <w:t>2015-09-23 21:27 44人阅读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"http://blog.csdn.net/fenfeiqinjian/article/details/48688423" \l "comments"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10"/>
          <w:rFonts w:hint="default" w:ascii="Arial" w:hAnsi="Arial" w:eastAsia="宋体" w:cs="Arial"/>
          <w:b w:val="0"/>
          <w:i w:val="0"/>
          <w:caps w:val="0"/>
          <w:color w:val="CA0000"/>
          <w:spacing w:val="0"/>
          <w:sz w:val="18"/>
          <w:szCs w:val="18"/>
          <w:u w:val="none"/>
          <w:shd w:val="clear" w:fill="FFFFFF"/>
        </w:rPr>
        <w:t>评论</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999999"/>
          <w:spacing w:val="0"/>
          <w:kern w:val="0"/>
          <w:sz w:val="18"/>
          <w:szCs w:val="18"/>
          <w:shd w:val="clear" w:fill="FFFFFF"/>
          <w:lang w:val="en-US" w:eastAsia="zh-CN" w:bidi="ar"/>
        </w:rPr>
        <w:t>(0)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"http://blog.csdn.net/fenfeiqinjian/article/details/javascript:void(0);" \o "收藏"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10"/>
          <w:rFonts w:hint="default" w:ascii="Arial" w:hAnsi="Arial" w:eastAsia="宋体" w:cs="Arial"/>
          <w:b w:val="0"/>
          <w:i w:val="0"/>
          <w:caps w:val="0"/>
          <w:color w:val="CA0000"/>
          <w:spacing w:val="0"/>
          <w:sz w:val="18"/>
          <w:szCs w:val="18"/>
          <w:u w:val="none"/>
          <w:shd w:val="clear" w:fill="FFFFFF"/>
        </w:rPr>
        <w:t>收藏</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999999"/>
          <w:spacing w:val="0"/>
          <w:kern w:val="0"/>
          <w:sz w:val="18"/>
          <w:szCs w:val="18"/>
          <w:shd w:val="clear" w:fill="FFFFFF"/>
          <w:lang w:val="en-US" w:eastAsia="zh-CN" w:bidi="ar"/>
        </w:rPr>
        <w:t>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"http://blog.csdn.net/fenfeiqinjian/article/details/48688423" \l "report" \o "举报"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10"/>
          <w:rFonts w:hint="default" w:ascii="Arial" w:hAnsi="Arial" w:eastAsia="宋体" w:cs="Arial"/>
          <w:b w:val="0"/>
          <w:i w:val="0"/>
          <w:caps w:val="0"/>
          <w:color w:val="CA0000"/>
          <w:spacing w:val="0"/>
          <w:sz w:val="18"/>
          <w:szCs w:val="18"/>
          <w:u w:val="none"/>
          <w:shd w:val="clear" w:fill="FFFFFF"/>
        </w:rPr>
        <w:t>举报</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p>
    <w:p>
      <w:pPr>
        <w:pStyle w:val="8"/>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jc w:val="left"/>
        <w:rPr>
          <w:color w:val="666666"/>
          <w:sz w:val="21"/>
          <w:szCs w:val="21"/>
        </w:rPr>
      </w:pPr>
      <w:r>
        <w:rPr>
          <w:rFonts w:hint="default" w:ascii="Arial" w:hAnsi="Arial" w:cs="Arial"/>
          <w:b w:val="0"/>
          <w:i w:val="0"/>
          <w:caps w:val="0"/>
          <w:color w:val="666666"/>
          <w:spacing w:val="0"/>
          <w:sz w:val="21"/>
          <w:szCs w:val="21"/>
          <w:shd w:val="clear" w:fill="FFFFFF"/>
        </w:rPr>
        <w:t>版权声明：本文为博主原创文章，未经博主允许不得转载。</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第一章 可视化数据的七个阶段</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介绍了开发一个有用的可视化的过程，从获取数据到与之交互。</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第二章 Processing入门</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简单介绍Processing的环境和句法。讲述了API结构的背景和项目开发思想。</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第三章 映射 在地图上绘制数据点，首先从磁盘读取数据，然后显示在屏幕</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第四章 时间序列 介绍了绘制图表的多种方法，这些图表能够表现数据时如何随时间变化</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第五章 连接和关联 第一次探究了如何获取和分析一个数据集合。例子从MLB.com网站获取数据，生成了一副图像来显示整个棒球赛季球员薪水和球队表现的关系。此例可在缺乏官方API的情况下从网站提取数据。</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第六章 散点地图 回答了“邮政编码如何同地理联系”，通过开发一个允许用户随着他们输入的邮政编码来逐渐修饰US地图的项目。</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第七章 树，层次结构和递归 讨论了树和层次结构。介绍了递归，当处理出结构时很重要的一个话题，以及树图，一个队特定的树数据有用的表述。</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第八章 网络和图 关于信息的网络，也称为图。前半部分讨论了表述一个网络图中的节点关系的方法，后半部分用相似的方法来处理网站流量数据，来查看网络使用情况是如何随时间变化。还介绍了如何将Processing同java的IDE,Eclipse集成使用。</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第九章 获取数据 介绍了所有实用技术，包括从文件读取数据，到欺骗网络浏览器，再到将数据存储在数据库中。</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第十章 分析数据 介绍了分析数据过程中侦查工作的实例。实例包括分析HTML数据表，XML，压缩的数据和SVG形状。它甚至还包括了查看网络连接情况，理解一个未成档的数据协议如何工作的简单例子。</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eastAsia="宋体" w:cs="Arial"/>
          <w:b w:val="0"/>
          <w:i w:val="0"/>
          <w:caps w:val="0"/>
          <w:color w:val="000000"/>
          <w:spacing w:val="0"/>
          <w:kern w:val="0"/>
          <w:sz w:val="21"/>
          <w:szCs w:val="21"/>
          <w:shd w:val="clear" w:fill="FFFFFF"/>
          <w:lang w:val="en-US" w:eastAsia="zh-CN" w:bidi="ar"/>
        </w:rPr>
      </w:pPr>
      <w:r>
        <w:rPr>
          <w:rFonts w:hint="default" w:ascii="Arial" w:hAnsi="Arial" w:eastAsia="宋体" w:cs="Arial"/>
          <w:b w:val="0"/>
          <w:i w:val="0"/>
          <w:caps w:val="0"/>
          <w:color w:val="000000"/>
          <w:spacing w:val="0"/>
          <w:kern w:val="0"/>
          <w:sz w:val="21"/>
          <w:szCs w:val="21"/>
          <w:shd w:val="clear" w:fill="FFFFFF"/>
          <w:lang w:val="en-US" w:eastAsia="zh-CN" w:bidi="ar"/>
        </w:rPr>
        <w:t>第十一章 结合Processing和java 具体介绍了Processing的API是如何与java集成的。它不止是作为一个附录提供给高级的java程序员。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3"/>
      </w:pPr>
      <w:bookmarkStart w:id="37" w:name="_Toc30840"/>
      <w:r>
        <w:t>数据可视化之美(通过专家的眼光洞察数据)</w:t>
      </w:r>
      <w:bookmarkEnd w:id="3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Verdana" w:hAnsi="Verdana" w:cs="Verdana"/>
          <w:b w:val="0"/>
          <w:i w:val="0"/>
          <w:caps w:val="0"/>
          <w:color w:val="646464"/>
          <w:spacing w:val="0"/>
          <w:sz w:val="18"/>
          <w:szCs w:val="18"/>
        </w:rPr>
      </w:pPr>
      <w:r>
        <w:rPr>
          <w:rFonts w:hint="default" w:ascii="Verdana" w:hAnsi="Verdana" w:eastAsia="宋体" w:cs="Verdana"/>
          <w:b w:val="0"/>
          <w:i w:val="0"/>
          <w:caps w:val="0"/>
          <w:color w:val="646464"/>
          <w:spacing w:val="0"/>
          <w:kern w:val="0"/>
          <w:sz w:val="18"/>
          <w:szCs w:val="18"/>
          <w:shd w:val="clear" w:fill="FFFFFF"/>
          <w:lang w:val="en-US" w:eastAsia="zh-CN" w:bidi="ar"/>
        </w:rPr>
        <w:t>作者:（美）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"http://www.dangdang.com/author/Julie_1"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Julie</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"http://www.dangdang.com/author/Steele_1"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Steele</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"http://www.dangdang.com/author/Noah_1"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Noah</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"http://www.dangdang.com/author/Iliinsky_1"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Iliinsky</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第1章  论美</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第2章  曾经的堆叠时间序列</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第3章  Wordle</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第4章  色彩：数据可视化的“灰姑娘”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第5章  信息映射：重新设计纽约地铁图</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第6章  飞行模式：深入探索</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第7章  你的选择揭示你是谁：社会模式的挖掘和可视化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第8章  美国参议院社交图(1991～2009)的可视化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第9章  鸟瞰图：搜索和发现</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第10章  从社交网络可视化的混杂之中寻找美丽的感悟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第11章  美丽的历史：对维基百科可视化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第12章  把表转换成树：</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第13章  “X by Y”的设计：</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第14章  矩阵探秘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第15章  1994年：基于《纽约时报》</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第16章  《纽约时报》的一天</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第17章  深入揭秘复杂系统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第18章  解剖可视化：真正的黄金标准</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第19章  动画可视化：机遇和缺点</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第20章  带索引的可视化</w:t>
      </w:r>
    </w:p>
    <w:p>
      <w:pPr>
        <w:pStyle w:val="2"/>
        <w:rPr>
          <w:rFonts w:hint="eastAsia"/>
          <w:lang w:val="en-US" w:eastAsia="zh-CN"/>
        </w:rPr>
      </w:pPr>
      <w:bookmarkStart w:id="38" w:name="_Toc19743"/>
      <w:r>
        <w:rPr>
          <w:rFonts w:hint="eastAsia"/>
          <w:lang w:val="en-US" w:eastAsia="zh-CN"/>
        </w:rPr>
        <w:t>Other</w:t>
      </w:r>
      <w:bookmarkEnd w:id="38"/>
    </w:p>
    <w:p>
      <w:pPr>
        <w:pStyle w:val="3"/>
        <w:rPr>
          <w:rFonts w:hint="eastAsia"/>
          <w:lang w:val="en-US" w:eastAsia="zh-CN"/>
        </w:rPr>
      </w:pPr>
      <w:bookmarkStart w:id="39" w:name="_Toc27253"/>
      <w:r>
        <w:rPr>
          <w:rFonts w:hint="eastAsia"/>
          <w:lang w:val="en-US" w:eastAsia="zh-CN"/>
        </w:rPr>
        <w:t>Atitit 可视化 名字的可视化  日期的可视化.docx</w:t>
      </w:r>
      <w:bookmarkEnd w:id="39"/>
    </w:p>
    <w:p>
      <w:pPr>
        <w:pStyle w:val="3"/>
        <w:rPr>
          <w:rFonts w:hint="eastAsia"/>
          <w:lang w:val="en-US" w:eastAsia="zh-CN"/>
        </w:rPr>
      </w:pPr>
      <w:bookmarkStart w:id="40" w:name="_Toc20799"/>
      <w:r>
        <w:rPr>
          <w:rFonts w:hint="eastAsia"/>
          <w:lang w:val="en-US" w:eastAsia="zh-CN"/>
        </w:rPr>
        <w:t>atitit.可视化编程的历史与发展.txt</w:t>
      </w:r>
      <w:bookmarkEnd w:id="40"/>
    </w:p>
    <w:p>
      <w:pPr>
        <w:pStyle w:val="3"/>
        <w:rPr>
          <w:rFonts w:hint="eastAsia"/>
          <w:lang w:val="en-US" w:eastAsia="zh-CN"/>
        </w:rPr>
      </w:pPr>
      <w:bookmarkStart w:id="41" w:name="_Toc28271"/>
      <w:r>
        <w:rPr>
          <w:rFonts w:hint="eastAsia"/>
          <w:lang w:val="en-US" w:eastAsia="zh-CN"/>
        </w:rPr>
        <w:t>atitit.可视化编程规则引擎与工作流的区别.txt</w:t>
      </w:r>
      <w:bookmarkEnd w:id="41"/>
    </w:p>
    <w:p>
      <w:pPr>
        <w:rPr>
          <w:rFonts w:hint="eastAsia"/>
          <w:lang w:val="en-US" w:eastAsia="zh-CN"/>
        </w:rPr>
      </w:pPr>
      <w:r>
        <w:rPr>
          <w:rFonts w:hint="eastAsia"/>
          <w:lang w:val="en-US" w:eastAsia="zh-CN"/>
        </w:rPr>
        <w:t>Atitit。论数据存储的可视化物理设计.docx</w:t>
      </w:r>
    </w:p>
    <w:p>
      <w:pPr>
        <w:rPr>
          <w:rFonts w:hint="eastAsia"/>
          <w:lang w:val="en-US" w:eastAsia="zh-CN"/>
        </w:rPr>
      </w:pPr>
    </w:p>
    <w:p>
      <w:pPr>
        <w:pStyle w:val="3"/>
        <w:rPr>
          <w:rFonts w:hint="eastAsia"/>
        </w:rPr>
      </w:pPr>
      <w:bookmarkStart w:id="42" w:name="_Toc14432"/>
      <w:r>
        <w:rPr>
          <w:rFonts w:hint="default"/>
          <w:lang w:val="en-US" w:eastAsia="zh-CN"/>
        </w:rPr>
        <w:t>“思维可视化”与“知识可视化”的异同</w:t>
      </w:r>
      <w:bookmarkEnd w:id="4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"https://baike.baidu.com/item/%E7%9F%A5%E8%AF%86%E5%8F%AF%E8%A7%86%E5%8C%96" \t "https://baike.baidu.com/item/%E6%80%9D%E7%BB%B4%E5%8F%AF%E8%A7%86%E5%8C%96/_blank"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知识可视化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”的概念较“思维可视化”的概念出现得更早一些，它主要强调的对知识表征的可视化呈现，北京师范大学“知识工程研究中心”在这方面的研究比较深入。</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而由华东师范大学现代教育技术研究所提出的“思维可视化”则更侧重于知识表征背后的思维规律、思考方法、思考路径，在可视化的过程中更强调对思考方法及思考路径的梳理及呈现。</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bookmarkStart w:id="43" w:name="_Toc29563"/>
      <w:r>
        <w:rPr>
          <w:rFonts w:hint="eastAsia" w:ascii="微软雅黑" w:hAnsi="微软雅黑" w:eastAsia="微软雅黑" w:cs="微软雅黑"/>
          <w:i w:val="0"/>
          <w:caps w:val="0"/>
          <w:color w:val="000000"/>
          <w:spacing w:val="0"/>
          <w:sz w:val="33"/>
          <w:szCs w:val="33"/>
          <w:shd w:val="clear" w:fill="FFFFFF"/>
          <w:lang w:eastAsia="zh-CN"/>
        </w:rPr>
        <w:t>按照</w:t>
      </w:r>
      <w:r>
        <w:rPr>
          <w:rFonts w:hint="eastAsia" w:ascii="微软雅黑" w:hAnsi="微软雅黑" w:eastAsia="微软雅黑" w:cs="微软雅黑"/>
          <w:i w:val="0"/>
          <w:caps w:val="0"/>
          <w:color w:val="000000"/>
          <w:spacing w:val="0"/>
          <w:sz w:val="33"/>
          <w:szCs w:val="33"/>
          <w:shd w:val="clear" w:fill="FFFFFF"/>
        </w:rPr>
        <w:t>主要应用</w:t>
      </w:r>
      <w:r>
        <w:rPr>
          <w:rFonts w:hint="eastAsia" w:ascii="微软雅黑" w:hAnsi="微软雅黑" w:eastAsia="微软雅黑" w:cs="微软雅黑"/>
          <w:i w:val="0"/>
          <w:caps w:val="0"/>
          <w:color w:val="000000"/>
          <w:spacing w:val="0"/>
          <w:sz w:val="33"/>
          <w:szCs w:val="33"/>
          <w:shd w:val="clear" w:fill="FFFFFF"/>
          <w:lang w:eastAsia="zh-CN"/>
        </w:rPr>
        <w:t>分类</w:t>
      </w:r>
      <w:r>
        <w:rPr>
          <w:rFonts w:hint="eastAsia" w:ascii="微软雅黑" w:hAnsi="微软雅黑" w:eastAsia="微软雅黑" w:cs="微软雅黑"/>
          <w:i w:val="0"/>
          <w:caps w:val="0"/>
          <w:color w:val="000000"/>
          <w:spacing w:val="0"/>
          <w:sz w:val="33"/>
          <w:szCs w:val="33"/>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报表类</w:t>
      </w:r>
      <w:r>
        <w:rPr>
          <w:rFonts w:hint="eastAsia" w:eastAsia="宋体" w:cs="Arial"/>
          <w:b w:val="0"/>
          <w:i w:val="0"/>
          <w:caps w:val="0"/>
          <w:color w:val="333333"/>
          <w:spacing w:val="0"/>
          <w:kern w:val="0"/>
          <w:sz w:val="21"/>
          <w:szCs w:val="21"/>
          <w:shd w:val="clear" w:fill="FFFFFF"/>
          <w:lang w:val="en-US" w:eastAsia="zh-CN" w:bidi="ar"/>
        </w:rPr>
        <w:t xml:space="preserve"> 和bi</w:t>
      </w:r>
      <w:bookmarkEnd w:id="43"/>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报表类，如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"https://baike.baidu.com/item/JReport"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JReport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"https://baike.baidu.com/item/Excel/9564"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Excel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"https://baike.baidu.com/item/%E6%B0%B4%E6%99%B6%E6%8A%A5%E8%A1%A8"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水晶报表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，FineReport，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"https://baike.baidu.com/item/ActiveReports"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ActiveReports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报表等。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BI分析工具，如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"https://baike.baidu.com/item/Style Intelligence"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Style Intelligence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"https://baike.baidu.com/item/BO"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BO</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"https://baike.baidu.com/item/BIEE"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BIEE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象形科技ETHINK</w:t>
      </w:r>
      <w:r>
        <w:rPr>
          <w:rFonts w:hint="default" w:ascii="Arial" w:hAnsi="Arial" w:eastAsia="宋体" w:cs="Arial"/>
          <w:b w:val="0"/>
          <w:i w:val="0"/>
          <w:caps w:val="0"/>
          <w:color w:val="3366CC"/>
          <w:spacing w:val="0"/>
          <w:kern w:val="0"/>
          <w:sz w:val="18"/>
          <w:szCs w:val="18"/>
          <w:shd w:val="clear" w:fill="FFFFFF"/>
          <w:vertAlign w:val="baseline"/>
          <w:lang w:val="en-US" w:eastAsia="zh-CN" w:bidi="ar"/>
        </w:rPr>
        <w:t> [2]</w:t>
      </w:r>
      <w:bookmarkStart w:id="44" w:name="ref_[2]_6923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4"/>
      <w:r>
        <w:rPr>
          <w:rFonts w:hint="default" w:ascii="Arial" w:hAnsi="Arial" w:eastAsia="宋体" w:cs="Arial"/>
          <w:b w:val="0"/>
          <w:i w:val="0"/>
          <w:caps w:val="0"/>
          <w:color w:val="333333"/>
          <w:spacing w:val="0"/>
          <w:kern w:val="0"/>
          <w:sz w:val="21"/>
          <w:szCs w:val="21"/>
          <w:shd w:val="clear" w:fill="FFFFFF"/>
          <w:lang w:val="en-US" w:eastAsia="zh-CN" w:bidi="ar"/>
        </w:rPr>
        <w:t> ，Yonghong Z-Suite等。</w:t>
      </w:r>
    </w:p>
    <w:p>
      <w:pPr>
        <w:pStyle w:val="2"/>
      </w:pPr>
      <w:bookmarkStart w:id="45" w:name="_Toc16145"/>
      <w:r>
        <w:rPr>
          <w:rFonts w:hint="eastAsia"/>
        </w:rPr>
        <w:t>-3- 如何进行知识可视化</w:t>
      </w:r>
      <w:bookmarkEnd w:id="45"/>
    </w:p>
    <w:p>
      <w:pPr>
        <w:pStyle w:val="3"/>
      </w:pPr>
      <w:bookmarkStart w:id="46" w:name="_Toc20111"/>
      <w:r>
        <w:t>最常见的知识可视化方式是思维导图和读书笔记，前者能够快速梳理出知识框架，后者能够对知识点进行摘录与分析。</w:t>
      </w:r>
      <w:bookmarkEnd w:id="46"/>
    </w:p>
    <w:p>
      <w:pPr>
        <w:pStyle w:val="8"/>
        <w:keepNext w:val="0"/>
        <w:keepLines w:val="0"/>
        <w:widowControl/>
        <w:suppressLineNumbers w:val="0"/>
      </w:pPr>
      <w:r>
        <w:t>而我下面介绍的两个方法是两者的</w:t>
      </w:r>
      <w:r>
        <w:rPr>
          <w:b/>
        </w:rPr>
        <w:t>“升级版”。</w:t>
      </w:r>
    </w:p>
    <w:p>
      <w:pPr>
        <w:pStyle w:val="8"/>
        <w:keepNext w:val="0"/>
        <w:keepLines w:val="0"/>
        <w:widowControl/>
        <w:suppressLineNumbers w:val="0"/>
      </w:pPr>
      <w:r>
        <w:rPr>
          <w:b/>
        </w:rPr>
        <w:t>（1）用一张“知识概念图”画出知识全貌</w:t>
      </w:r>
    </w:p>
    <w:p>
      <w:pPr>
        <w:pStyle w:val="8"/>
        <w:keepNext w:val="0"/>
        <w:keepLines w:val="0"/>
        <w:widowControl/>
        <w:suppressLineNumbers w:val="0"/>
      </w:pPr>
      <w:r>
        <w:t>这个方法是我在“得到”APP的每天听本书中学到的。当你读完一本书或者看完一篇有价值的文章以后，</w:t>
      </w:r>
      <w:r>
        <w:rPr>
          <w:b/>
        </w:rPr>
        <w:t>通过图画形式还原出核心知识的全貌。</w:t>
      </w:r>
    </w:p>
    <w:p>
      <w:pPr>
        <w:pStyle w:val="8"/>
        <w:keepNext w:val="0"/>
        <w:keepLines w:val="0"/>
        <w:widowControl/>
        <w:suppressLineNumbers w:val="0"/>
      </w:pPr>
      <w:r>
        <w:t>与传统思维导图相比，图画形式的“知识概念图”具有以下三点优势：</w:t>
      </w:r>
    </w:p>
    <w:p>
      <w:pPr>
        <w:pStyle w:val="8"/>
        <w:keepNext w:val="0"/>
        <w:keepLines w:val="0"/>
        <w:widowControl/>
        <w:suppressLineNumbers w:val="0"/>
      </w:pPr>
      <w:r>
        <w:rPr>
          <w:b/>
        </w:rPr>
        <w:t>a、图画形式需要调动你的想象力与创造力，使你对知识的理解与记忆更加深刻。</w:t>
      </w:r>
    </w:p>
    <w:p>
      <w:pPr>
        <w:pStyle w:val="8"/>
        <w:keepNext w:val="0"/>
        <w:keepLines w:val="0"/>
        <w:widowControl/>
        <w:suppressLineNumbers w:val="0"/>
      </w:pPr>
      <w:r>
        <w:rPr>
          <w:b/>
        </w:rPr>
        <w:t>b、图画形式可以呈现知识的空间结构与层次关系，加深你对知识的整体性把握。</w:t>
      </w:r>
    </w:p>
    <w:p>
      <w:pPr>
        <w:pStyle w:val="8"/>
        <w:keepNext w:val="0"/>
        <w:keepLines w:val="0"/>
        <w:widowControl/>
        <w:suppressLineNumbers w:val="0"/>
      </w:pPr>
      <w:r>
        <w:rPr>
          <w:b/>
        </w:rPr>
        <w:t>c、图画形式具有强烈的视觉冲击，可以进一步激发你的学习兴趣与创作动力。</w:t>
      </w:r>
    </w:p>
    <w:p>
      <w:pPr>
        <w:pStyle w:val="8"/>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阅读后绘制的“知识概念图”</w:t>
      </w:r>
    </w:p>
    <w:p>
      <w:pPr>
        <w:pStyle w:val="8"/>
        <w:keepNext w:val="0"/>
        <w:keepLines w:val="0"/>
        <w:widowControl/>
        <w:suppressLineNumbers w:val="0"/>
      </w:pPr>
      <w:r>
        <w:rPr>
          <w:b/>
        </w:rPr>
        <w:t>（2）建立自己的“核心知识案例库”</w:t>
      </w:r>
    </w:p>
    <w:p>
      <w:pPr>
        <w:pStyle w:val="8"/>
        <w:keepNext w:val="0"/>
        <w:keepLines w:val="0"/>
        <w:widowControl/>
        <w:suppressLineNumbers w:val="0"/>
      </w:pPr>
      <w:r>
        <w:t>传统的读书笔记一般由两种形式：</w:t>
      </w:r>
    </w:p>
    <w:p>
      <w:pPr>
        <w:pStyle w:val="8"/>
        <w:keepNext w:val="0"/>
        <w:keepLines w:val="0"/>
        <w:widowControl/>
        <w:suppressLineNumbers w:val="0"/>
      </w:pPr>
      <w:r>
        <w:t>一是摘抄名言警句，二是写下所感所想。</w:t>
      </w:r>
    </w:p>
    <w:p>
      <w:pPr>
        <w:pStyle w:val="8"/>
        <w:keepNext w:val="0"/>
        <w:keepLines w:val="0"/>
        <w:widowControl/>
        <w:suppressLineNumbers w:val="0"/>
      </w:pPr>
      <w:r>
        <w:rPr>
          <w:i/>
        </w:rPr>
        <w:t>但很多时候，当时记下的读书笔记很快就忘记了，或者为了记笔记而记，反而不知如何运用。</w:t>
      </w:r>
    </w:p>
    <w:p>
      <w:pPr>
        <w:pStyle w:val="8"/>
        <w:keepNext w:val="0"/>
        <w:keepLines w:val="0"/>
        <w:widowControl/>
        <w:suppressLineNumbers w:val="0"/>
      </w:pPr>
      <w:r>
        <w:t>主要原因之一就是你记录的太多，反而无法抓住重点。</w:t>
      </w:r>
    </w:p>
    <w:p>
      <w:pPr>
        <w:pStyle w:val="8"/>
        <w:keepNext w:val="0"/>
        <w:keepLines w:val="0"/>
        <w:widowControl/>
        <w:suppressLineNumbers w:val="0"/>
      </w:pPr>
      <w:r>
        <w:t>我把自己的读书笔记称之为“核心知识案例库”，其本质有以下三点：</w:t>
      </w:r>
    </w:p>
    <w:p>
      <w:pPr>
        <w:pStyle w:val="8"/>
        <w:keepNext w:val="0"/>
        <w:keepLines w:val="0"/>
        <w:widowControl/>
        <w:suppressLineNumbers w:val="0"/>
      </w:pPr>
      <w:r>
        <w:rPr>
          <w:b/>
        </w:rPr>
        <w:t>a、任何一本书我只记录三个核心知识点，这个知识点可以是自己的感想，也可以是书中金句，但一本书只记录三点。</w:t>
      </w:r>
    </w:p>
    <w:p>
      <w:pPr>
        <w:pStyle w:val="8"/>
        <w:keepNext w:val="0"/>
        <w:keepLines w:val="0"/>
        <w:widowControl/>
        <w:suppressLineNumbers w:val="0"/>
      </w:pPr>
      <w:r>
        <w:rPr>
          <w:b/>
        </w:rPr>
        <w:t>b、除了记录三点知识点以外，我还记录三个有趣的案例，他们必须是我可以借鉴的，或者可以引发思考的。</w:t>
      </w:r>
    </w:p>
    <w:p>
      <w:pPr>
        <w:pStyle w:val="8"/>
        <w:keepNext w:val="0"/>
        <w:keepLines w:val="0"/>
        <w:widowControl/>
        <w:suppressLineNumbers w:val="0"/>
      </w:pPr>
      <w:r>
        <w:rPr>
          <w:b/>
        </w:rPr>
        <w:t>c、记录以后，每个星期都会从头到尾看一边，只有温故才能知新。</w:t>
      </w:r>
    </w:p>
    <w:p>
      <w:pPr>
        <w:pStyle w:val="8"/>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《聪明人用方格笔记》读书笔记</w:t>
      </w:r>
    </w:p>
    <w:p>
      <w:pPr>
        <w:pStyle w:val="8"/>
        <w:keepNext w:val="0"/>
        <w:keepLines w:val="0"/>
        <w:widowControl/>
        <w:suppressLineNumbers w:val="0"/>
      </w:pPr>
      <w:r>
        <w:rPr>
          <w:b/>
        </w:rPr>
        <w:t>总结：</w:t>
      </w:r>
      <w:r>
        <w:t>我们总认为知识内化的最好方法就是不断输出，然而如果不对所学的知识进行“深加工”，我们就只能停留在表层认知</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作者：凡径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链接：https://www.jianshu.com/p/d084dff0bacb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來源：简书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lang w:val="en-US" w:eastAsia="zh-CN"/>
        </w:rPr>
      </w:pPr>
    </w:p>
    <w:p>
      <w:pPr>
        <w:pStyle w:val="2"/>
        <w:rPr>
          <w:rFonts w:hint="eastAsia"/>
          <w:lang w:val="en-US" w:eastAsia="zh-CN"/>
        </w:rPr>
      </w:pPr>
      <w:bookmarkStart w:id="47" w:name="_Toc20100"/>
      <w:r>
        <w:rPr>
          <w:rFonts w:hint="eastAsia"/>
          <w:lang w:val="en-US" w:eastAsia="zh-CN"/>
        </w:rPr>
        <w:t>参考资料</w:t>
      </w:r>
      <w:bookmarkEnd w:id="47"/>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数据可视化的10个关键术语 - 51CTO.COM.html</w:t>
      </w:r>
    </w:p>
    <w:p>
      <w:pPr>
        <w:rPr>
          <w:rFonts w:hint="eastAsia"/>
          <w:lang w:val="en-US" w:eastAsia="zh-CN"/>
        </w:rPr>
      </w:pPr>
      <w:r>
        <w:rPr>
          <w:rFonts w:hint="eastAsia"/>
          <w:lang w:val="en-US" w:eastAsia="zh-CN"/>
        </w:rPr>
        <w:t>思维可视化_百度百科.html</w:t>
      </w:r>
    </w:p>
    <w:p>
      <w:pPr>
        <w:rPr>
          <w:rFonts w:hint="eastAsia"/>
          <w:lang w:val="en-US" w:eastAsia="zh-CN"/>
        </w:rPr>
      </w:pPr>
      <w:r>
        <w:rPr>
          <w:rFonts w:hint="eastAsia"/>
          <w:lang w:val="en-US" w:eastAsia="zh-CN"/>
        </w:rPr>
        <w:t>(6 封私信 _ 73 条消息)为什么我们需要可视化？ - 知乎.html</w:t>
      </w:r>
    </w:p>
    <w:p>
      <w:pPr>
        <w:rPr>
          <w:rFonts w:hint="eastAsia"/>
          <w:lang w:val="en-US" w:eastAsia="zh-CN"/>
        </w:rPr>
      </w:pPr>
      <w:r>
        <w:rPr>
          <w:rFonts w:hint="eastAsia"/>
          <w:lang w:val="en-US" w:eastAsia="zh-CN"/>
        </w:rPr>
        <w:t>科学网—可视化“三驾马车”：知识图谱、知识可视化与信息可视化 - 科学出版社的博文.html</w:t>
      </w:r>
    </w:p>
    <w:p>
      <w:pPr>
        <w:rPr>
          <w:rFonts w:hint="eastAsia"/>
          <w:lang w:val="en-US" w:eastAsia="zh-CN"/>
        </w:rPr>
      </w:pPr>
      <w:r>
        <w:rPr>
          <w:rFonts w:hint="eastAsia"/>
          <w:lang w:val="en-US" w:eastAsia="zh-CN"/>
        </w:rPr>
        <w:t>《科学前沿图谱：知识可视化的探索（第二版）》([美]陈超美)【摘要 书评 试读】- 京东图书.html todo</w:t>
      </w:r>
    </w:p>
    <w:p>
      <w:pPr>
        <w:rPr>
          <w:rFonts w:hint="eastAsia"/>
          <w:lang w:val="en-US" w:eastAsia="zh-CN"/>
        </w:rPr>
      </w:pPr>
    </w:p>
    <w:p>
      <w:pPr>
        <w:rPr>
          <w:rFonts w:hint="eastAsia"/>
          <w:lang w:val="en-US" w:eastAsia="zh-CN"/>
        </w:rPr>
      </w:pPr>
      <w:r>
        <w:rPr>
          <w:rFonts w:hint="eastAsia"/>
          <w:lang w:val="en-US" w:eastAsia="zh-CN"/>
        </w:rPr>
        <w:t>(6 封私信 _ 73 条消息)数据可视化经历了怎样的发展历程？ - 知乎.html</w:t>
      </w:r>
    </w:p>
    <w:p>
      <w:pPr>
        <w:rPr>
          <w:rFonts w:hint="eastAsia"/>
          <w:lang w:val="en-US" w:eastAsia="zh-CN"/>
        </w:rPr>
      </w:pPr>
      <w:r>
        <w:rPr>
          <w:rFonts w:hint="eastAsia"/>
          <w:lang w:val="en-US" w:eastAsia="zh-CN"/>
        </w:rPr>
        <w:t>数据可视化简明史（3）.html</w:t>
      </w:r>
    </w:p>
    <w:p>
      <w:pPr>
        <w:rPr>
          <w:rFonts w:hint="eastAsia"/>
          <w:lang w:val="en-US" w:eastAsia="zh-CN"/>
        </w:rPr>
      </w:pPr>
      <w:r>
        <w:rPr>
          <w:rFonts w:hint="eastAsia"/>
          <w:lang w:val="en-US" w:eastAsia="zh-CN"/>
        </w:rPr>
        <w:t>数据可视化简明史（4）.html</w:t>
      </w:r>
    </w:p>
    <w:p>
      <w:pPr>
        <w:rPr>
          <w:rFonts w:hint="eastAsia"/>
          <w:lang w:val="en-US" w:eastAsia="zh-CN"/>
        </w:rPr>
      </w:pPr>
      <w:r>
        <w:rPr>
          <w:rFonts w:hint="eastAsia"/>
          <w:lang w:val="en-US" w:eastAsia="zh-CN"/>
        </w:rPr>
        <w:t>(6 封私信 _ 73 条消息)有哪些值得推荐的数据可视化工具？ - 知乎.html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0CE7"/>
    <w:multiLevelType w:val="multilevel"/>
    <w:tmpl w:val="57EA0CE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4A9E"/>
    <w:rsid w:val="00992533"/>
    <w:rsid w:val="026C4EBB"/>
    <w:rsid w:val="0466506C"/>
    <w:rsid w:val="048F1F7C"/>
    <w:rsid w:val="05D67277"/>
    <w:rsid w:val="074F6BA7"/>
    <w:rsid w:val="0A556CEF"/>
    <w:rsid w:val="0AA052E2"/>
    <w:rsid w:val="0AA17C5D"/>
    <w:rsid w:val="0C9A3D73"/>
    <w:rsid w:val="0CBB152D"/>
    <w:rsid w:val="0D235B31"/>
    <w:rsid w:val="0D7B68E8"/>
    <w:rsid w:val="0DEF5122"/>
    <w:rsid w:val="0E5172A3"/>
    <w:rsid w:val="107C06CB"/>
    <w:rsid w:val="109B79A1"/>
    <w:rsid w:val="10D6768E"/>
    <w:rsid w:val="115D0B01"/>
    <w:rsid w:val="12C5424B"/>
    <w:rsid w:val="14CF048D"/>
    <w:rsid w:val="1A00167F"/>
    <w:rsid w:val="1A9843CC"/>
    <w:rsid w:val="1B7D4D79"/>
    <w:rsid w:val="1CBD6919"/>
    <w:rsid w:val="1CE75A1A"/>
    <w:rsid w:val="1D0E4A9E"/>
    <w:rsid w:val="1E045E8E"/>
    <w:rsid w:val="1E747A25"/>
    <w:rsid w:val="20911A0C"/>
    <w:rsid w:val="20FC36E4"/>
    <w:rsid w:val="243E1C88"/>
    <w:rsid w:val="26134C11"/>
    <w:rsid w:val="28545E65"/>
    <w:rsid w:val="2AAA2B47"/>
    <w:rsid w:val="2EA20F0D"/>
    <w:rsid w:val="2F736B5D"/>
    <w:rsid w:val="2F954A27"/>
    <w:rsid w:val="30111CCA"/>
    <w:rsid w:val="31BF01A3"/>
    <w:rsid w:val="324566A5"/>
    <w:rsid w:val="36F6144F"/>
    <w:rsid w:val="374C173B"/>
    <w:rsid w:val="3821092A"/>
    <w:rsid w:val="391D1F1E"/>
    <w:rsid w:val="392657ED"/>
    <w:rsid w:val="3C053404"/>
    <w:rsid w:val="3CC544DC"/>
    <w:rsid w:val="3D0337E0"/>
    <w:rsid w:val="3DC24400"/>
    <w:rsid w:val="3E206833"/>
    <w:rsid w:val="3E520FA1"/>
    <w:rsid w:val="3EC95D12"/>
    <w:rsid w:val="40D67528"/>
    <w:rsid w:val="41402A7F"/>
    <w:rsid w:val="431915AE"/>
    <w:rsid w:val="45307A0D"/>
    <w:rsid w:val="458B45B6"/>
    <w:rsid w:val="45E0477E"/>
    <w:rsid w:val="46B13AE9"/>
    <w:rsid w:val="49255A1D"/>
    <w:rsid w:val="4BCC2C49"/>
    <w:rsid w:val="4DF7049B"/>
    <w:rsid w:val="50B835CD"/>
    <w:rsid w:val="52AC7B16"/>
    <w:rsid w:val="56C13FA0"/>
    <w:rsid w:val="57596886"/>
    <w:rsid w:val="58C3458D"/>
    <w:rsid w:val="595D238A"/>
    <w:rsid w:val="5ADB5BAD"/>
    <w:rsid w:val="5B3116AC"/>
    <w:rsid w:val="5D355BE1"/>
    <w:rsid w:val="607D7CEC"/>
    <w:rsid w:val="62650634"/>
    <w:rsid w:val="62C97AFB"/>
    <w:rsid w:val="646418D0"/>
    <w:rsid w:val="65D50FAB"/>
    <w:rsid w:val="68D74825"/>
    <w:rsid w:val="68E0511B"/>
    <w:rsid w:val="691F6DEC"/>
    <w:rsid w:val="6AE735C2"/>
    <w:rsid w:val="6BF13BE9"/>
    <w:rsid w:val="6C350D9F"/>
    <w:rsid w:val="6D2D63AB"/>
    <w:rsid w:val="6E0E2E3D"/>
    <w:rsid w:val="6EBC2DE3"/>
    <w:rsid w:val="6FAF5B38"/>
    <w:rsid w:val="6FF24038"/>
    <w:rsid w:val="70133F6C"/>
    <w:rsid w:val="70AA7E46"/>
    <w:rsid w:val="70DE69BE"/>
    <w:rsid w:val="710F0FC1"/>
    <w:rsid w:val="7126710C"/>
    <w:rsid w:val="71863A44"/>
    <w:rsid w:val="722575C8"/>
    <w:rsid w:val="72303319"/>
    <w:rsid w:val="75210ECC"/>
    <w:rsid w:val="78C7475D"/>
    <w:rsid w:val="7A555CFA"/>
    <w:rsid w:val="7A600DD2"/>
    <w:rsid w:val="7AF73C2D"/>
    <w:rsid w:val="7B9C3D62"/>
    <w:rsid w:val="7C821DA7"/>
    <w:rsid w:val="7CE56C28"/>
    <w:rsid w:val="7F1774AB"/>
    <w:rsid w:val="7F616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2018-01-08T13:54:00Z</dcterms:created>
  <dc:creator>ATI老哇的爪子007</dc:creator>
  <cp:lastModifiedBy>ATI老哇的爪子007</cp:lastModifiedBy>
  <dcterms:modified xsi:type="dcterms:W3CDTF">2018-05-01T11:04:27Z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