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 xml:space="preserve">Atitit 党组织 宗教  军队 国家 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中国的立国之本是中国共产党章程，中国是靠GCD目前来讲还是比较英明的领导发展到了今天的程度，虽然我想你比较难以理解，但事实就是如此，也不要抨击这种情况是好是坏，因为不管是好是坏，它让中国发展成了世界第二大国，人们的日子过得越来越好，我想，这就是一个好的政体，比印度那种民主要好的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76C92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1C76C92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2017-05-07T05:31:00Z</dcterms:created>
  <dc:creator>Administrator</dc:creator>
  <cp:lastModifiedBy>Administrator</cp:lastModifiedBy>
  <dcterms:modified xsi:type="dcterms:W3CDTF">2017-05-07T05:32:27Z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