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前端与ui开发的技术道术与艺术  attilax著 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bookmarkStart w:id="70" w:name="_GoBack"/>
      <w:bookmarkEnd w:id="70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_Toc29814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_Toc9891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适用领域： ui相关领域（包括h5  web  ios android安卓 cs桌面程序  游戏程序 等）</w:t>
      </w:r>
      <w:r>
        <w:tab/>
      </w:r>
      <w:r>
        <w:fldChar w:fldCharType="begin"/>
      </w:r>
      <w:r>
        <w:instrText xml:space="preserve"> PAGEREF _Toc9891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>软件设计可分为两个部分：编码设计与UI设计</w:t>
      </w:r>
      <w:r>
        <w:tab/>
      </w:r>
      <w:r>
        <w:fldChar w:fldCharType="begin"/>
      </w:r>
      <w:r>
        <w:instrText xml:space="preserve"> PAGEREF _Toc9294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>用户界面设计的三大原则是：置界面于用户的控制之下；减少用户的记忆负担；保持界面的一致性。</w:t>
      </w:r>
      <w:r>
        <w:tab/>
      </w:r>
      <w:r>
        <w:fldChar w:fldCharType="begin"/>
      </w:r>
      <w:r>
        <w:instrText xml:space="preserve"> PAGEREF _Toc17379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Ui起源与历史</w:t>
      </w:r>
      <w:r>
        <w:tab/>
      </w:r>
      <w:r>
        <w:fldChar w:fldCharType="begin"/>
      </w:r>
      <w:r>
        <w:instrText xml:space="preserve"> PAGEREF _Toc23510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_Toc11932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33"/>
        </w:rPr>
        <w:t xml:space="preserve">2.1. </w:t>
      </w:r>
      <w:r>
        <w:rPr>
          <w:i w:val="0"/>
          <w:caps w:val="0"/>
          <w:spacing w:val="0"/>
          <w:szCs w:val="33"/>
          <w:shd w:val="clear" w:fill="FFFFFF"/>
        </w:rPr>
        <w:t>发展历史</w:t>
      </w:r>
      <w:r>
        <w:tab/>
      </w:r>
      <w:r>
        <w:fldChar w:fldCharType="begin"/>
      </w:r>
      <w:r>
        <w:instrText xml:space="preserve"> PAGEREF _Toc11932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27"/>
        </w:rPr>
        <w:t xml:space="preserve">2.1.1. </w:t>
      </w:r>
      <w:r>
        <w:rPr>
          <w:i w:val="0"/>
          <w:caps w:val="0"/>
          <w:spacing w:val="0"/>
          <w:szCs w:val="27"/>
          <w:shd w:val="clear" w:fill="FFFFFF"/>
        </w:rPr>
        <w:t>古代</w:t>
      </w:r>
      <w:r>
        <w:rPr>
          <w:rFonts w:hint="eastAsia"/>
          <w:i w:val="0"/>
          <w:caps w:val="0"/>
          <w:spacing w:val="0"/>
          <w:szCs w:val="27"/>
          <w:shd w:val="clear" w:fill="FFFFFF"/>
          <w:lang w:val="en-US" w:eastAsia="zh-CN"/>
        </w:rPr>
        <w:t xml:space="preserve">  </w:t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>符号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>图形</w:t>
      </w:r>
      <w:r>
        <w:rPr>
          <w:rFonts w:hint="eastAsia" w:ascii="Arial" w:hAnsi="Arial" w:eastAsia="宋体" w:cs="Arial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 xml:space="preserve"> 文字</w:t>
      </w:r>
      <w:r>
        <w:tab/>
      </w:r>
      <w:r>
        <w:fldChar w:fldCharType="begin"/>
      </w:r>
      <w:r>
        <w:instrText xml:space="preserve"> PAGEREF _Toc10841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_Toc20261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2.1.2. </w:t>
      </w:r>
      <w:r>
        <w:rPr>
          <w:rFonts w:hint="eastAsia"/>
          <w:lang w:val="en-US" w:eastAsia="zh-CN"/>
        </w:rPr>
        <w:t xml:space="preserve">Batch ui 批处理ui 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批量接口（风行于1945-1968）</w:t>
      </w:r>
      <w:r>
        <w:tab/>
      </w:r>
      <w:r>
        <w:fldChar w:fldCharType="begin"/>
      </w:r>
      <w:r>
        <w:instrText xml:space="preserve"> PAGEREF _Toc20261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_Toc31785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Api</w:t>
      </w:r>
      <w:r>
        <w:tab/>
      </w:r>
      <w:r>
        <w:fldChar w:fldCharType="begin"/>
      </w:r>
      <w:r>
        <w:instrText xml:space="preserve"> PAGEREF _Toc31785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2.2.1. </w:t>
      </w:r>
      <w:r>
        <w:rPr>
          <w:rFonts w:hint="eastAsia"/>
          <w:lang w:val="en-US" w:eastAsia="zh-CN"/>
        </w:rPr>
        <w:t>Cli c</w:t>
      </w:r>
      <w:r>
        <w:rPr>
          <w:rFonts w:hint="eastAsia" w:ascii="Arial" w:hAnsi="Arial" w:eastAsia="宋体" w:cs="Arial"/>
          <w:i w:val="0"/>
          <w:caps w:val="0"/>
          <w:spacing w:val="0"/>
          <w:szCs w:val="21"/>
          <w:shd w:val="clear" w:fill="FFFFFF"/>
        </w:rPr>
        <w:t>LI（command-line interface，</w:t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>命令行界面</w:t>
      </w:r>
      <w:r>
        <w:rPr>
          <w:rFonts w:hint="eastAsia" w:ascii="Arial" w:hAnsi="Arial" w:eastAsia="宋体" w:cs="Arial"/>
          <w:i w:val="0"/>
          <w:caps w:val="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风行于1969-1983）</w:t>
      </w:r>
      <w:r>
        <w:tab/>
      </w:r>
      <w:r>
        <w:fldChar w:fldCharType="begin"/>
      </w:r>
      <w:r>
        <w:instrText xml:space="preserve"> PAGEREF _Toc14480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_Toc14322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2.2.2. </w:t>
      </w:r>
      <w:r>
        <w:rPr>
          <w:rFonts w:hint="eastAsia"/>
          <w:lang w:val="en-US" w:eastAsia="zh-CN"/>
        </w:rPr>
        <w:t>gui</w:t>
      </w:r>
      <w:r>
        <w:tab/>
      </w:r>
      <w:r>
        <w:fldChar w:fldCharType="begin"/>
      </w:r>
      <w:r>
        <w:instrText xml:space="preserve"> PAGEREF _Toc14322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2.2.3. </w:t>
      </w:r>
      <w:r>
        <w:rPr>
          <w:rFonts w:hint="eastAsia"/>
          <w:lang w:val="en-US" w:eastAsia="zh-CN"/>
        </w:rPr>
        <w:t xml:space="preserve">现在触摸类ui  语音类 </w:t>
      </w:r>
      <w:r>
        <w:rPr>
          <w:rFonts w:hint="default"/>
          <w:lang w:val="en-US" w:eastAsia="zh-CN"/>
        </w:rPr>
        <w:t>滑动(swiping</w:t>
      </w:r>
      <w:r>
        <w:rPr>
          <w:rFonts w:hint="eastAsia"/>
          <w:lang w:val="en-US" w:eastAsia="zh-CN"/>
        </w:rPr>
        <w:t xml:space="preserve"> 旋转</w:t>
      </w:r>
      <w:r>
        <w:tab/>
      </w:r>
      <w:r>
        <w:fldChar w:fldCharType="begin"/>
      </w:r>
      <w:r>
        <w:instrText xml:space="preserve"> PAGEREF _Toc24377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27"/>
        </w:rPr>
        <w:t xml:space="preserve">2.2.4. </w:t>
      </w:r>
      <w:r>
        <w:rPr>
          <w:i w:val="0"/>
          <w:caps w:val="0"/>
          <w:spacing w:val="0"/>
          <w:szCs w:val="27"/>
          <w:shd w:val="clear" w:fill="FFFFFF"/>
        </w:rPr>
        <w:t>未来</w:t>
      </w:r>
      <w:r>
        <w:rPr>
          <w:rFonts w:hint="eastAsia"/>
          <w:i w:val="0"/>
          <w:caps w:val="0"/>
          <w:spacing w:val="0"/>
          <w:szCs w:val="27"/>
          <w:shd w:val="clear" w:fill="FFFFFF"/>
          <w:lang w:val="en-US" w:eastAsia="zh-CN"/>
        </w:rPr>
        <w:t>nui  vr ar</w:t>
      </w:r>
      <w:r>
        <w:tab/>
      </w:r>
      <w:r>
        <w:fldChar w:fldCharType="begin"/>
      </w:r>
      <w:r>
        <w:instrText xml:space="preserve"> PAGEREF _Toc28563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NUI CUI</w:t>
      </w:r>
      <w:r>
        <w:tab/>
      </w:r>
      <w:r>
        <w:fldChar w:fldCharType="begin"/>
      </w:r>
      <w:r>
        <w:instrText xml:space="preserve"> PAGEREF _Toc2214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</w:rPr>
        <w:t>触控技术</w:t>
      </w:r>
      <w:r>
        <w:tab/>
      </w:r>
      <w:r>
        <w:fldChar w:fldCharType="begin"/>
      </w:r>
      <w:r>
        <w:instrText xml:space="preserve"> PAGEREF _Toc2296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3.2. </w:t>
      </w:r>
      <w:r>
        <w:t>自然用户界面</w:t>
      </w:r>
      <w:r>
        <w:tab/>
      </w:r>
      <w:r>
        <w:fldChar w:fldCharType="begin"/>
      </w:r>
      <w:r>
        <w:instrText xml:space="preserve"> PAGEREF _Toc26514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_Toc9862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3.3. </w:t>
      </w:r>
      <w:r>
        <w:rPr>
          <w:rFonts w:hint="eastAsia"/>
          <w:lang w:val="en-US" w:eastAsia="zh-CN"/>
        </w:rPr>
        <w:t>vr ar</w:t>
      </w:r>
      <w:r>
        <w:tab/>
      </w:r>
      <w:r>
        <w:fldChar w:fldCharType="begin"/>
      </w:r>
      <w:r>
        <w:instrText xml:space="preserve"> PAGEREF _Toc9862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3.4. </w:t>
      </w:r>
      <w:r>
        <w:rPr>
          <w:rFonts w:hint="eastAsia"/>
          <w:lang w:val="en-US" w:eastAsia="zh-CN"/>
        </w:rPr>
        <w:t xml:space="preserve">Cui  </w:t>
      </w:r>
      <w:r>
        <w:rPr>
          <w:rFonts w:ascii="Pingfang SC" w:hAnsi="Pingfang SC" w:eastAsia="Pingfang SC" w:cs="Pingfang SC"/>
          <w:i w:val="0"/>
          <w:caps w:val="0"/>
          <w:spacing w:val="0"/>
          <w:szCs w:val="27"/>
          <w:shd w:val="clear" w:fill="FFFFFF"/>
        </w:rPr>
        <w:t>对话式CUI</w:t>
      </w:r>
      <w:r>
        <w:tab/>
      </w:r>
      <w:r>
        <w:fldChar w:fldCharType="begin"/>
      </w:r>
      <w:r>
        <w:instrText xml:space="preserve"> PAGEREF _Toc11541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_Toc5139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7"/>
        </w:rPr>
        <w:t xml:space="preserve">3.4.1. 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30"/>
          <w:bdr w:val="single" w:color="auto" w:sz="24" w:space="0"/>
          <w:shd w:val="clear" w:fill="FFFFFF"/>
        </w:rPr>
        <w:t>上下文对话式UI</w:t>
      </w:r>
      <w:r>
        <w:rPr>
          <w:rFonts w:hint="eastAsia" w:ascii="Pingfang SC" w:hAnsi="Pingfang SC" w:eastAsia="宋体" w:cs="Pingfang SC"/>
          <w:i w:val="0"/>
          <w:caps w:val="0"/>
          <w:spacing w:val="0"/>
          <w:szCs w:val="30"/>
          <w:bdr w:val="single" w:color="auto" w:sz="24" w:space="0"/>
          <w:shd w:val="clear" w:fill="FFFFFF"/>
          <w:lang w:val="en-US" w:eastAsia="zh-CN"/>
        </w:rPr>
        <w:t xml:space="preserve">  vs 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7"/>
          <w:shd w:val="clear" w:fill="FFFFFF"/>
        </w:rPr>
        <w:t>指令式的</w:t>
      </w:r>
      <w:r>
        <w:tab/>
      </w:r>
      <w:r>
        <w:fldChar w:fldCharType="begin"/>
      </w:r>
      <w:r>
        <w:instrText xml:space="preserve"> PAGEREF _Toc5139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脑机接口</w:t>
      </w:r>
      <w:r>
        <w:tab/>
      </w:r>
      <w:r>
        <w:fldChar w:fldCharType="begin"/>
      </w:r>
      <w:r>
        <w:instrText xml:space="preserve"> PAGEREF _Toc24648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3.6. </w:t>
      </w:r>
      <w:r>
        <w:t>可穿戴技术</w:t>
      </w:r>
      <w:r>
        <w:tab/>
      </w:r>
      <w:r>
        <w:fldChar w:fldCharType="begin"/>
      </w:r>
      <w:r>
        <w:instrText xml:space="preserve"> PAGEREF _Toc25736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 </w:t>
      </w:r>
      <w:r>
        <w:rPr>
          <w:rFonts w:hint="eastAsia" w:ascii="Arial" w:hAnsi="Arial" w:cs="Arial"/>
          <w:i w:val="0"/>
          <w:caps w:val="0"/>
          <w:spacing w:val="0"/>
          <w:szCs w:val="24"/>
        </w:rPr>
        <w:t>11</w:t>
      </w:r>
      <w:r>
        <w:rPr>
          <w:rFonts w:hint="default" w:ascii="Arial" w:hAnsi="Arial" w:cs="Arial"/>
          <w:i w:val="0"/>
          <w:caps w:val="0"/>
          <w:spacing w:val="0"/>
          <w:szCs w:val="18"/>
        </w:rPr>
        <w:t> </w:t>
      </w:r>
      <w:r>
        <w:rPr>
          <w:rFonts w:hint="default" w:ascii="Arial" w:hAnsi="Arial" w:cs="Arial"/>
          <w:i w:val="0"/>
          <w:caps w:val="0"/>
          <w:spacing w:val="0"/>
          <w:szCs w:val="24"/>
          <w:shd w:val="clear" w:fill="FFFFFF"/>
        </w:rPr>
        <w:t>设计原则</w:t>
      </w:r>
      <w:r>
        <w:tab/>
      </w:r>
      <w:r>
        <w:fldChar w:fldCharType="begin"/>
      </w:r>
      <w:r>
        <w:instrText xml:space="preserve"> PAGEREF _Toc6107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33"/>
        </w:rPr>
        <w:t xml:space="preserve">4.1. </w:t>
      </w:r>
      <w:r>
        <w:rPr>
          <w:i w:val="0"/>
          <w:caps w:val="0"/>
          <w:spacing w:val="0"/>
          <w:szCs w:val="33"/>
          <w:shd w:val="clear" w:fill="FFFFFF"/>
        </w:rPr>
        <w:t>设计规范</w:t>
      </w:r>
      <w:r>
        <w:tab/>
      </w:r>
      <w:r>
        <w:fldChar w:fldCharType="begin"/>
      </w:r>
      <w:r>
        <w:instrText xml:space="preserve"> PAGEREF _Toc3481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4.2. </w:t>
      </w:r>
      <w:r>
        <w:rPr>
          <w:rFonts w:hint="default"/>
          <w:lang w:val="en-US" w:eastAsia="zh-CN"/>
        </w:rPr>
        <w:t>一致性原则</w:t>
      </w:r>
      <w:r>
        <w:tab/>
      </w:r>
      <w:r>
        <w:fldChar w:fldCharType="begin"/>
      </w:r>
      <w:r>
        <w:instrText xml:space="preserve"> PAGEREF _Toc19822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_Toc31287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4.3. </w:t>
      </w:r>
      <w:r>
        <w:rPr>
          <w:rFonts w:hint="default"/>
          <w:lang w:val="en-US" w:eastAsia="zh-CN"/>
        </w:rPr>
        <w:t>准确性原则</w:t>
      </w:r>
      <w:r>
        <w:tab/>
      </w:r>
      <w:r>
        <w:fldChar w:fldCharType="begin"/>
      </w:r>
      <w:r>
        <w:instrText xml:space="preserve"> PAGEREF _Toc31287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4.4. </w:t>
      </w:r>
      <w:r>
        <w:rPr>
          <w:rFonts w:hint="default"/>
          <w:lang w:val="en-US" w:eastAsia="zh-CN"/>
        </w:rPr>
        <w:t>布局合理化原则</w:t>
      </w:r>
      <w:r>
        <w:tab/>
      </w:r>
      <w:r>
        <w:fldChar w:fldCharType="begin"/>
      </w:r>
      <w:r>
        <w:instrText xml:space="preserve"> PAGEREF _Toc178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4.5. </w:t>
      </w:r>
      <w:r>
        <w:rPr>
          <w:rFonts w:hint="default"/>
          <w:lang w:val="en-US" w:eastAsia="zh-CN"/>
        </w:rPr>
        <w:t>系统操作合理性原则</w:t>
      </w:r>
      <w:r>
        <w:tab/>
      </w:r>
      <w:r>
        <w:fldChar w:fldCharType="begin"/>
      </w:r>
      <w:r>
        <w:instrText xml:space="preserve"> PAGEREF _Toc4526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4.6. </w:t>
      </w:r>
      <w:r>
        <w:rPr>
          <w:rFonts w:hint="default"/>
          <w:lang w:val="en-US" w:eastAsia="zh-CN"/>
        </w:rPr>
        <w:t>系统响应时间原则</w:t>
      </w:r>
      <w:r>
        <w:tab/>
      </w:r>
      <w:r>
        <w:fldChar w:fldCharType="begin"/>
      </w:r>
      <w:r>
        <w:instrText xml:space="preserve"> PAGEREF _Toc20640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GUI控件体系</w:t>
      </w:r>
      <w:r>
        <w:tab/>
      </w:r>
      <w:r>
        <w:fldChar w:fldCharType="begin"/>
      </w:r>
      <w:r>
        <w:instrText xml:space="preserve"> PAGEREF _Toc24714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_Toc9024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动画与特效</w:t>
      </w:r>
      <w:r>
        <w:tab/>
      </w:r>
      <w:r>
        <w:fldChar w:fldCharType="begin"/>
      </w:r>
      <w:r>
        <w:instrText xml:space="preserve"> PAGEREF _Toc9024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参考</w:t>
      </w:r>
      <w:r>
        <w:tab/>
      </w:r>
      <w:r>
        <w:fldChar w:fldCharType="begin"/>
      </w:r>
      <w:r>
        <w:instrText xml:space="preserve"> PAGEREF _Toc14768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eastAsia="zh-CN"/>
        </w:rPr>
        <w:t>参考资料</w:t>
      </w:r>
      <w:r>
        <w:tab/>
      </w:r>
      <w:r>
        <w:fldChar w:fldCharType="begin"/>
      </w:r>
      <w:r>
        <w:instrText xml:space="preserve"> PAGEREF _Toc30939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29814"/>
      <w:r>
        <w:rPr>
          <w:rFonts w:hint="eastAsia"/>
          <w:lang w:val="en-US" w:eastAsia="zh-CN"/>
        </w:rPr>
        <w:t>概述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9891"/>
      <w:r>
        <w:rPr>
          <w:rFonts w:hint="eastAsia"/>
          <w:lang w:val="en-US" w:eastAsia="zh-CN"/>
        </w:rPr>
        <w:t>适用领域： ui相关领域（包括h5  web  ios android安卓 cs桌面程序  游戏程序 等）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 html  js css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" w:name="_Toc17108"/>
      <w:bookmarkStart w:id="3" w:name="_Toc9294"/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"https://baike.baidu.com/item/%E8%BD%AF%E4%BB%B6%E8%AE%BE%E8%AE%A1" \t "https://baike.baidu.com/item/_blank"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软件设计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可分为两个部分：编码设计与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"https://baike.baidu.com/item/UI%E8%AE%BE%E8%AE%A1"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UI设计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bookmarkEnd w:id="2"/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5167"/>
      <w:bookmarkStart w:id="5" w:name="_Toc17379"/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"https://baike.baidu.com/item/%E7%94%A8%E6%88%B7%E7%95%8C%E9%9D%A2%E8%AE%BE%E8%AE%A1" \t "https://baike.baidu.com/item/_blank"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用户界面设计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的三大原则是：置界面于用户的控制之下；减少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"https://baike.baidu.com/item/%E7%94%A8%E6%88%B7"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用户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的记忆负担；保持界面的一致性。</w:t>
      </w:r>
      <w:bookmarkEnd w:id="4"/>
      <w:bookmarkEnd w:id="5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7530"/>
      <w:bookmarkStart w:id="7" w:name="_Toc23510"/>
      <w:r>
        <w:rPr>
          <w:rFonts w:hint="eastAsia"/>
          <w:lang w:val="en-US" w:eastAsia="zh-CN"/>
        </w:rPr>
        <w:t>Ui起源与历史</w:t>
      </w:r>
      <w:bookmarkEnd w:id="6"/>
      <w:bookmarkEnd w:id="7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8" w:name="_Toc20889"/>
      <w:bookmarkStart w:id="9" w:name="_Toc11932"/>
      <w:r>
        <w:rPr>
          <w:i w:val="0"/>
          <w:caps w:val="0"/>
          <w:color w:val="000000"/>
          <w:spacing w:val="0"/>
          <w:sz w:val="33"/>
          <w:szCs w:val="33"/>
          <w:shd w:val="clear" w:fill="FFFFFF"/>
        </w:rPr>
        <w:t>发展历史</w:t>
      </w:r>
      <w:bookmarkEnd w:id="8"/>
      <w:bookmarkEnd w:id="9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10" w:name="5-1"/>
      <w:bookmarkEnd w:id="10"/>
      <w:bookmarkStart w:id="11" w:name="古代"/>
      <w:bookmarkEnd w:id="11"/>
      <w:bookmarkStart w:id="12" w:name="sub362528_5_1"/>
      <w:bookmarkEnd w:id="12"/>
      <w:bookmarkStart w:id="13" w:name="5_1"/>
      <w:bookmarkEnd w:id="13"/>
      <w:bookmarkStart w:id="14" w:name="_Toc11817"/>
      <w:bookmarkStart w:id="15" w:name="_Toc10841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古代</w:t>
      </w:r>
      <w:bookmarkEnd w:id="14"/>
      <w:r>
        <w:rPr>
          <w:rFonts w:hint="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 xml:space="preserve">  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"https://baike.baidu.com/item/%E7%AC%A6%E5%8F%B7"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符号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"https://baike.baidu.com/item/%E5%9B%BE%E5%BD%A2"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图形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 xml:space="preserve"> 文字</w:t>
      </w:r>
      <w:bookmarkEnd w:id="15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最古老的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"https://baike.baidu.com/item/%E7%94%A8%E6%88%B7%E6%8E%A5%E5%8F%A3"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用户接口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是在各式各样物体制作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"https://baike.baidu.com/item/%E7%AC%A6%E5%8F%B7"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符号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"https://baike.baidu.com/item/%E5%9B%BE%E5%BD%A2"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图形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，使人类与对象之间产生交互接口，比如说当人类看到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"https://baike.baidu.com/item/%E6%8B%9B%E7%89%8C"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招牌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即知道这栋房屋的作用为何。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"https://baike.baidu.com/item/%E5%A3%B0%E9%9F%B3"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声音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"https://baike.baidu.com/item/%E6%97%97%E5%B8%9C"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旗帜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、手势的运用，是让人与人或人与设备之间的用户接口，例如在战场或乐团演奏上，甚至是运用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"https://baike.baidu.com/item/%E9%BE%9F%E7%94%B2"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龟甲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"https://baike.baidu.com/item/%E9%92%B1%E5%B8%81"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钱币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的卜卦，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"https://baike.baidu.com/item/%E8%80%81%E5%B8%88"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老师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使用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"https://baike.baidu.com/item/%E9%BB%91%E6%9D%BF"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黑板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作为与学生的用户接口，而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"https://baike.baidu.com/item/%E7%AE%97%E7%9B%98"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算盘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亦是由珠子所构成的早期人机界面。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4"/>
        <w:rPr>
          <w:rFonts w:hint="eastAsia"/>
          <w:lang w:val="en-US" w:eastAsia="zh-CN"/>
        </w:rPr>
      </w:pPr>
      <w:bookmarkStart w:id="16" w:name="_Toc20069"/>
      <w:bookmarkStart w:id="17" w:name="_Toc20261"/>
      <w:r>
        <w:rPr>
          <w:rFonts w:hint="eastAsia"/>
          <w:lang w:val="en-US" w:eastAsia="zh-CN"/>
        </w:rPr>
        <w:t>Batch ui 批处理ui</w:t>
      </w:r>
      <w:bookmarkEnd w:id="16"/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批量接口（风行于1945-1968）</w:t>
      </w:r>
      <w:bookmarkEnd w:id="17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批量接口（风行于1945-1968）： 所有的输入数据预先设置于程序或命令行参数中。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31785"/>
      <w:r>
        <w:rPr>
          <w:rFonts w:hint="eastAsia"/>
          <w:lang w:val="en-US" w:eastAsia="zh-CN"/>
        </w:rPr>
        <w:t>Api</w:t>
      </w:r>
      <w:bookmarkEnd w:id="18"/>
    </w:p>
    <w:p>
      <w:pPr>
        <w:pStyle w:val="4"/>
        <w:rPr>
          <w:rFonts w:hint="eastAsia"/>
          <w:lang w:val="en-US" w:eastAsia="zh-CN"/>
        </w:rPr>
      </w:pPr>
      <w:bookmarkStart w:id="19" w:name="_Toc2720"/>
      <w:bookmarkStart w:id="20" w:name="_Toc14480"/>
      <w:r>
        <w:rPr>
          <w:rFonts w:hint="eastAsia"/>
          <w:lang w:val="en-US" w:eastAsia="zh-CN"/>
        </w:rPr>
        <w:t>Cli</w:t>
      </w:r>
      <w:bookmarkEnd w:id="19"/>
      <w:r>
        <w:rPr>
          <w:rFonts w:hint="eastAsia"/>
          <w:lang w:val="en-US" w:eastAsia="zh-CN"/>
        </w:rPr>
        <w:t xml:space="preserve"> c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LI（command-line interface，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"https://baike.baidu.com/item/%E5%91%BD%E4%BB%A4%E8%A1%8C%E7%95%8C%E9%9D%A2" \t "https://baike.baidu.com/item/CLI/_blank"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命令行界面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风行于1969-1983）</w:t>
      </w:r>
      <w:bookmarkEnd w:id="20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CLI（command-line interface，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"https://baike.baidu.com/item/%E5%91%BD%E4%BB%A4%E8%A1%8C%E7%95%8C%E9%9D%A2" \t "https://baike.baidu.com/item/CLI/_blank"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命令行界面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）是指可在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"https://baike.baidu.com/item/%E7%94%A8%E6%88%B7" \t "https://baike.baidu.com/item/CLI/_blank"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用户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提示符下键入可执行指令的界面，它通常不支持鼠标，用户通过键盘输入指令，计算机接收到指令后，予以执行。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算机接收到指令后，予以执行。也有人称之为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字符用户界面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"https://baike.baidu.com/item/CUI/7671744"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CUI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早期电脑批量接口（风行于1945-1968）： 所有的输入数据预先设置于程序或命令行参数中。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"https://baike.baidu.com/item/%E5%91%BD%E4%BB%A4%E8%A1%8C%E7%95%8C%E9%9D%A2"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命令行界面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（风行于1969-1983）：用户通过键盘输入指令，电脑接收到指令后，予以运行。</w:t>
      </w:r>
    </w:p>
    <w:p>
      <w:pPr>
        <w:pStyle w:val="4"/>
        <w:rPr>
          <w:rFonts w:hint="default"/>
          <w:lang w:val="en-US" w:eastAsia="zh-CN"/>
        </w:rPr>
      </w:pPr>
      <w:bookmarkStart w:id="21" w:name="_Toc20879"/>
      <w:r>
        <w:rPr>
          <w:rFonts w:hint="eastAsia"/>
          <w:lang w:val="en-US" w:eastAsia="zh-CN"/>
        </w:rPr>
        <w:t xml:space="preserve"> </w:t>
      </w:r>
      <w:bookmarkStart w:id="22" w:name="_Toc14322"/>
      <w:r>
        <w:rPr>
          <w:rFonts w:hint="eastAsia"/>
          <w:lang w:val="en-US" w:eastAsia="zh-CN"/>
        </w:rPr>
        <w:t>gui</w:t>
      </w:r>
      <w:bookmarkEnd w:id="22"/>
      <w:r>
        <w:rPr>
          <w:rFonts w:hint="eastAsia"/>
          <w:lang w:val="en-US" w:eastAsia="zh-CN"/>
        </w:rPr>
        <w:t xml:space="preserve"> </w:t>
      </w:r>
      <w:bookmarkEnd w:id="21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其他现在还有很多一些用户界面，由原本的按钮、纸本等传统古代接口进化至直接用手指、或者特殊的笔端触摸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"https://baike.baidu.com/item/%E8%A7%A6%E6%91%B8%E5%B1%8F"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触摸屏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上显示的按钮、图标进行各种操作，如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"https://baike.baidu.com/item/%E8%87%AA%E5%8A%A8%E5%8F%96%E6%AC%BE%E6%9C%BA"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自动取款机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(ATM)，汽车导航、媒体播放器、游戏机、手机等等，一般操作简捷，直观。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4"/>
        <w:rPr>
          <w:rFonts w:hint="eastAsia"/>
          <w:lang w:val="en-US" w:eastAsia="zh-CN"/>
        </w:rPr>
      </w:pPr>
      <w:bookmarkStart w:id="23" w:name="_Toc24377"/>
      <w:r>
        <w:rPr>
          <w:rFonts w:hint="eastAsia"/>
          <w:lang w:val="en-US" w:eastAsia="zh-CN"/>
        </w:rPr>
        <w:t xml:space="preserve">现在触摸类ui  语音类 </w:t>
      </w:r>
      <w:r>
        <w:rPr>
          <w:rFonts w:hint="default"/>
          <w:lang w:val="en-US" w:eastAsia="zh-CN"/>
        </w:rPr>
        <w:t>滑动(swiping</w:t>
      </w:r>
      <w:r>
        <w:rPr>
          <w:rFonts w:hint="eastAsia"/>
          <w:lang w:val="en-US" w:eastAsia="zh-CN"/>
        </w:rPr>
        <w:t xml:space="preserve"> 旋转</w:t>
      </w:r>
      <w:bookmarkEnd w:id="23"/>
    </w:p>
    <w:p>
      <w:pPr>
        <w:rPr>
          <w:rFonts w:hint="default"/>
          <w:lang w:val="en-US" w:eastAsia="zh-CN"/>
        </w:rPr>
      </w:pPr>
    </w:p>
    <w:p>
      <w:bookmarkStart w:id="24" w:name="_Toc15954"/>
      <w:r>
        <w:rPr>
          <w:rFonts w:hint="eastAsia"/>
          <w:lang w:val="en-US" w:eastAsia="zh-CN"/>
        </w:rPr>
        <w:t>多点触控gui</w:t>
      </w:r>
      <w:bookmarkEnd w:id="24"/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spacing w:before="0" w:beforeAutospacing="0" w:after="45" w:afterAutospacing="0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2095500" cy="1133475"/>
            <wp:effectExtent l="0" t="0" r="7620" b="9525"/>
            <wp:docPr id="1" name="图片 1" descr="IMG_256">
              <a:hlinkClick xmlns:a="http://schemas.openxmlformats.org/drawingml/2006/main" r:id="rId4" tooltip="用户界面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用户界面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作。控制方法包括滑动,轻触开关及按键。与系统互动包括滑动(swiping),轻按（tapping）,挤压(pinching)及旋转(reverse pinching)。此外,通过其内置的加速器,可以令其旋转装置改变其y轴以令屏幕改变方向，这样的设计令iPhone更便于使用。</w:t>
      </w:r>
    </w:p>
    <w:p>
      <w:pPr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25" w:name="_Toc9766"/>
      <w:r>
        <w:rPr>
          <w:rFonts w:hint="default"/>
          <w:lang w:val="en-US" w:eastAsia="zh-CN"/>
        </w:rPr>
        <w:t>包括滑动(swiping),轻按（tapping）,挤压(pinching)及旋转(reverse pinching)。</w:t>
      </w:r>
      <w:bookmarkEnd w:id="25"/>
    </w:p>
    <w:p>
      <w:pPr>
        <w:rPr>
          <w:rFonts w:hint="eastAsia"/>
          <w:lang w:val="en-US" w:eastAsia="zh-CN"/>
        </w:rPr>
      </w:pPr>
      <w:bookmarkStart w:id="26" w:name="_Toc21611"/>
      <w:r>
        <w:rPr>
          <w:rFonts w:hint="eastAsia"/>
          <w:lang w:val="en-US" w:eastAsia="zh-CN"/>
        </w:rPr>
        <w:t>加速器 旋转</w:t>
      </w:r>
      <w:bookmarkEnd w:id="26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27" w:name="sub362528_5_3"/>
      <w:bookmarkEnd w:id="27"/>
      <w:bookmarkStart w:id="28" w:name="5_3"/>
      <w:bookmarkEnd w:id="28"/>
      <w:bookmarkStart w:id="29" w:name="未来"/>
      <w:bookmarkEnd w:id="29"/>
      <w:bookmarkStart w:id="30" w:name="5-3"/>
      <w:bookmarkEnd w:id="30"/>
      <w:bookmarkStart w:id="31" w:name="_Toc3789"/>
      <w:bookmarkStart w:id="32" w:name="_Toc28563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未来</w:t>
      </w:r>
      <w:r>
        <w:rPr>
          <w:rFonts w:hint="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nui  vr ar</w:t>
      </w:r>
      <w:bookmarkEnd w:id="31"/>
      <w:bookmarkEnd w:id="32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未来的用户接口：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更加真实交互的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"https://baike.baidu.com/item/%E8%99%9A%E6%8B%9F%E5%AE%9E%E5%A2%83"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虚拟实境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：举例来说，就是比个粗鲁动作就能当作Control-Alt-Delete键的意思。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"https://baike.baidu.com/item/%E8%84%91%E6%9C%BA%E6%8E%A5%E5%8F%A3"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脑机接口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：它是在人或动物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"https://baike.baidu.com/item/%E8%84%91"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（或者脑细胞的培养物）与外部设备间创建的直接连接通路，目前还在实验阶段，科学家在全身瘫痪病患实际脑中植入电脑芯片，已成功利用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"https://baike.baidu.com/item/%E8%84%91%E7%94%B5%E6%B3%A2"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脑电波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来控制电脑，画出简单的图案及电脑游戏，不过未来研究成功时，就可让人类就可利用脑波作为用户接口。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[2]</w:t>
      </w:r>
      <w:bookmarkStart w:id="33" w:name="ref_[2]_362528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3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34" w:name="_Toc20169"/>
      <w:bookmarkStart w:id="35" w:name="_Toc2214"/>
      <w:r>
        <w:rPr>
          <w:rFonts w:hint="eastAsia"/>
          <w:lang w:val="en-US" w:eastAsia="zh-CN"/>
        </w:rPr>
        <w:t>NUI CUI</w:t>
      </w:r>
      <w:bookmarkEnd w:id="34"/>
      <w:bookmarkEnd w:id="35"/>
    </w:p>
    <w:p>
      <w:pPr>
        <w:pStyle w:val="3"/>
        <w:rPr>
          <w:rFonts w:hint="eastAsia"/>
          <w:lang w:val="en-US" w:eastAsia="zh-CN"/>
        </w:rPr>
      </w:pPr>
      <w:bookmarkStart w:id="36" w:name="_Toc32450"/>
      <w:bookmarkStart w:id="37" w:name="_Toc2296"/>
      <w:r>
        <w:rPr>
          <w:rFonts w:hint="eastAsia"/>
        </w:rPr>
        <w:t>触控技术</w:t>
      </w:r>
      <w:bookmarkEnd w:id="36"/>
      <w:bookmarkEnd w:id="37"/>
    </w:p>
    <w:p>
      <w:pPr>
        <w:pStyle w:val="3"/>
      </w:pPr>
      <w:bookmarkStart w:id="38" w:name="_Toc14075"/>
      <w:bookmarkStart w:id="39" w:name="_Toc26514"/>
      <w:r>
        <w:t>自然用户界面</w:t>
      </w:r>
      <w:bookmarkEnd w:id="38"/>
      <w:bookmarkEnd w:id="39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/>
      </w:pPr>
      <w:r>
        <w:rPr>
          <w:b w:val="0"/>
          <w:i w:val="0"/>
          <w:caps w:val="0"/>
          <w:color w:val="333333"/>
          <w:spacing w:val="0"/>
          <w:shd w:val="clear" w:fill="FFFFFF"/>
        </w:rPr>
        <w:t> </w: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"https://baike.baidu.com/item/javascript:;" </w:instrTex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16"/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编辑</w: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9F9F9"/>
        <w:spacing w:before="150" w:beforeAutospacing="0" w:after="150" w:afterAutospacing="0" w:line="555" w:lineRule="atLeast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8"/>
          <w:szCs w:val="18"/>
          <w:shd w:val="clear" w:fill="F9F9F9"/>
          <w:lang w:val="en-US" w:eastAsia="zh-CN" w:bidi="ar"/>
        </w:rPr>
        <w:t>本词条缺少</w:t>
      </w:r>
      <w:r>
        <w:rPr>
          <w:rStyle w:val="15"/>
          <w:rFonts w:hint="default" w:ascii="Arial" w:hAnsi="Arial" w:eastAsia="宋体" w:cs="Arial"/>
          <w:b/>
          <w:i w:val="0"/>
          <w:caps w:val="0"/>
          <w:color w:val="666666"/>
          <w:spacing w:val="0"/>
          <w:kern w:val="0"/>
          <w:sz w:val="18"/>
          <w:szCs w:val="18"/>
          <w:shd w:val="clear" w:fill="F9F9F9"/>
          <w:lang w:val="en-US" w:eastAsia="zh-CN" w:bidi="ar"/>
        </w:rPr>
        <w:t>名片图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8"/>
          <w:szCs w:val="18"/>
          <w:shd w:val="clear" w:fill="F9F9F9"/>
          <w:lang w:val="en-US" w:eastAsia="zh-CN" w:bidi="ar"/>
        </w:rPr>
        <w:t>，补充相关内容使词条更完整，还能快速升级，赶紧来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9F9F9"/>
          <w:lang w:val="en-US" w:eastAsia="zh-CN" w:bidi="ar"/>
        </w:rPr>
        <w:t>编辑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8"/>
          <w:szCs w:val="18"/>
          <w:shd w:val="clear" w:fill="F9F9F9"/>
          <w:lang w:val="en-US" w:eastAsia="zh-CN" w:bidi="ar"/>
        </w:rPr>
        <w:t>吧！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“自然”一词是相对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"https://baike.baidu.com/item/%E5%9B%BE%E5%BD%A2%E7%94%A8%E6%88%B7%E7%95%8C%E9%9D%A2"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图形用户界面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（GUI）而言的，GUI要求用户必须先学习软件开发者预先设置好的操作，而NUI则只需要人们以最自然的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"https://baike.baidu.com/item/%E4%BA%A4%E6%B5%81%E6%96%B9%E5%BC%8F"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交流方式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"https://baike.baidu.com/item/%E8%AF%AD%E8%A8%80"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语言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"https://baike.baidu.com/item/%E6%96%87%E5%AD%97"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文字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）与机器互动。直观的说，使用NUI的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"https://baike.baidu.com/item/%E8%AE%A1%E7%AE%97%E6%9C%BA"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计算机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不需要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"https://baike.baidu.com/item/%E9%94%AE%E7%9B%98"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键盘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或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"https://baike.baidu.com/item/%E9%BC%A0%E6%A0%87"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鼠标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。特别是触控技术将使人机交互变得更加自然直观，更为人性化。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bookmarkStart w:id="40" w:name="_Toc2514"/>
      <w:bookmarkStart w:id="41" w:name="_Toc9862"/>
      <w:r>
        <w:rPr>
          <w:rFonts w:hint="eastAsia"/>
          <w:lang w:val="en-US" w:eastAsia="zh-CN"/>
        </w:rPr>
        <w:t>vr ar</w:t>
      </w:r>
      <w:bookmarkEnd w:id="40"/>
      <w:bookmarkEnd w:id="41"/>
    </w:p>
    <w:p>
      <w:pPr>
        <w:pStyle w:val="3"/>
        <w:rPr>
          <w:lang w:val="en-US"/>
        </w:rPr>
      </w:pPr>
      <w:bookmarkStart w:id="42" w:name="_Toc25332"/>
      <w:bookmarkStart w:id="43" w:name="_Toc11541"/>
      <w:r>
        <w:rPr>
          <w:rFonts w:hint="eastAsia"/>
          <w:lang w:val="en-US" w:eastAsia="zh-CN"/>
        </w:rPr>
        <w:t xml:space="preserve">Cui  </w:t>
      </w:r>
      <w:r>
        <w:rPr>
          <w:rFonts w:ascii="Pingfang SC" w:hAnsi="Pingfang SC" w:eastAsia="Pingfang SC" w:cs="Pingfang SC"/>
          <w:b w:val="0"/>
          <w:i w:val="0"/>
          <w:caps w:val="0"/>
          <w:spacing w:val="0"/>
          <w:sz w:val="27"/>
          <w:szCs w:val="27"/>
          <w:shd w:val="clear" w:fill="FFFFFF"/>
        </w:rPr>
        <w:t>对话式CUI</w:t>
      </w:r>
      <w:bookmarkEnd w:id="42"/>
      <w:bookmarkEnd w:id="43"/>
    </w:p>
    <w:p>
      <w:pPr>
        <w:pStyle w:val="4"/>
        <w:rPr>
          <w:rFonts w:hint="default" w:ascii="Pingfang SC" w:hAnsi="Pingfang SC" w:eastAsia="Pingfang SC" w:cs="Pingfang SC"/>
          <w:b w:val="0"/>
          <w:i w:val="0"/>
          <w:caps w:val="0"/>
          <w:spacing w:val="0"/>
          <w:sz w:val="27"/>
          <w:szCs w:val="27"/>
        </w:rPr>
      </w:pPr>
      <w:r>
        <w:rPr>
          <w:rFonts w:hint="eastAsia" w:ascii="Pingfang SC" w:hAnsi="Pingfang SC" w:eastAsia="宋体" w:cs="Pingfang SC"/>
          <w:i w:val="0"/>
          <w:caps w:val="0"/>
          <w:spacing w:val="0"/>
          <w:sz w:val="30"/>
          <w:szCs w:val="30"/>
          <w:bdr w:val="single" w:color="auto" w:sz="24" w:space="0"/>
          <w:shd w:val="clear" w:fill="FFFFFF"/>
          <w:lang w:val="en-US" w:eastAsia="zh-CN"/>
        </w:rPr>
        <w:t xml:space="preserve"> </w:t>
      </w:r>
      <w:bookmarkStart w:id="44" w:name="_Toc22027"/>
      <w:bookmarkStart w:id="45" w:name="_Toc5139"/>
      <w:r>
        <w:rPr>
          <w:rFonts w:hint="default" w:ascii="Pingfang SC" w:hAnsi="Pingfang SC" w:eastAsia="Pingfang SC" w:cs="Pingfang SC"/>
          <w:i w:val="0"/>
          <w:caps w:val="0"/>
          <w:spacing w:val="0"/>
          <w:sz w:val="30"/>
          <w:szCs w:val="30"/>
          <w:bdr w:val="single" w:color="auto" w:sz="24" w:space="0"/>
          <w:shd w:val="clear" w:fill="FFFFFF"/>
        </w:rPr>
        <w:t>上下文对话式UI</w:t>
      </w:r>
      <w:r>
        <w:rPr>
          <w:rFonts w:hint="eastAsia" w:ascii="Pingfang SC" w:hAnsi="Pingfang SC" w:eastAsia="宋体" w:cs="Pingfang SC"/>
          <w:i w:val="0"/>
          <w:caps w:val="0"/>
          <w:spacing w:val="0"/>
          <w:sz w:val="30"/>
          <w:szCs w:val="30"/>
          <w:bdr w:val="single" w:color="auto" w:sz="24" w:space="0"/>
          <w:shd w:val="clear" w:fill="FFFFFF"/>
          <w:lang w:val="en-US" w:eastAsia="zh-CN"/>
        </w:rPr>
        <w:t xml:space="preserve">  vs </w:t>
      </w:r>
      <w:r>
        <w:rPr>
          <w:rFonts w:hint="default" w:ascii="Pingfang SC" w:hAnsi="Pingfang SC" w:eastAsia="Pingfang SC" w:cs="Pingfang SC"/>
          <w:b w:val="0"/>
          <w:i w:val="0"/>
          <w:caps w:val="0"/>
          <w:spacing w:val="0"/>
          <w:sz w:val="27"/>
          <w:szCs w:val="27"/>
          <w:shd w:val="clear" w:fill="FFFFFF"/>
        </w:rPr>
        <w:t>指令式的</w:t>
      </w:r>
      <w:bookmarkEnd w:id="44"/>
      <w:bookmarkEnd w:id="45"/>
    </w:p>
    <w:p>
      <w:pPr>
        <w:rPr>
          <w:rFonts w:hint="default" w:ascii="Pingfang SC" w:hAnsi="Pingfang SC" w:eastAsia="Pingfang SC" w:cs="Pingfang SC"/>
          <w:b w:val="0"/>
          <w:i w:val="0"/>
          <w:caps w:val="0"/>
          <w:spacing w:val="0"/>
          <w:sz w:val="27"/>
          <w:szCs w:val="27"/>
          <w:shd w:val="clear" w:fill="FFFFFF"/>
        </w:rPr>
      </w:pPr>
    </w:p>
    <w:p>
      <w:pPr>
        <w:rPr>
          <w:rFonts w:hint="default" w:ascii="Pingfang SC" w:hAnsi="Pingfang SC" w:eastAsia="Pingfang SC" w:cs="Pingfang SC"/>
          <w:b w:val="0"/>
          <w:i w:val="0"/>
          <w:caps w:val="0"/>
          <w:spacing w:val="0"/>
          <w:sz w:val="27"/>
          <w:szCs w:val="27"/>
          <w:shd w:val="clear" w:fill="FFFFFF"/>
        </w:rPr>
      </w:pPr>
      <w:r>
        <w:rPr>
          <w:rFonts w:ascii="Pingfang SC" w:hAnsi="Pingfang SC" w:eastAsia="Pingfang SC" w:cs="Pingfang SC"/>
          <w:b w:val="0"/>
          <w:i w:val="0"/>
          <w:caps w:val="0"/>
          <w:spacing w:val="0"/>
          <w:sz w:val="27"/>
          <w:szCs w:val="27"/>
          <w:shd w:val="clear" w:fill="FFFFFF"/>
        </w:rPr>
        <w:t>对话式UI通过机器学习之后，可以无限地消灭层级关系，这样可以减少用户操作路径，直达目标。</w:t>
      </w:r>
    </w:p>
    <w:p>
      <w:pPr>
        <w:rPr>
          <w:lang w:val="en-US"/>
        </w:rPr>
      </w:pPr>
    </w:p>
    <w:p>
      <w:pPr>
        <w:pStyle w:val="3"/>
        <w:rPr>
          <w:rFonts w:hint="eastAsia"/>
          <w:lang w:val="en-US" w:eastAsia="zh-CN"/>
        </w:rPr>
      </w:pPr>
      <w:bookmarkStart w:id="46" w:name="_Toc26366"/>
      <w:bookmarkStart w:id="47" w:name="_Toc24648"/>
      <w:r>
        <w:rPr>
          <w:rFonts w:hint="eastAsia"/>
          <w:lang w:val="en-US" w:eastAsia="zh-CN"/>
        </w:rPr>
        <w:t>脑机接口</w:t>
      </w:r>
      <w:bookmarkEnd w:id="46"/>
      <w:bookmarkEnd w:id="47"/>
    </w:p>
    <w:p>
      <w:pPr>
        <w:pStyle w:val="3"/>
        <w:rPr>
          <w:rFonts w:hint="eastAsia"/>
          <w:lang w:val="en-US" w:eastAsia="zh-CN"/>
        </w:rPr>
      </w:pPr>
      <w:bookmarkStart w:id="48" w:name="_Toc1137"/>
      <w:bookmarkStart w:id="49" w:name="_Toc25736"/>
      <w:r>
        <w:t>可穿戴技术</w:t>
      </w:r>
      <w:bookmarkEnd w:id="48"/>
      <w:bookmarkEnd w:id="49"/>
    </w:p>
    <w:p>
      <w:pPr>
        <w:pStyle w:val="2"/>
      </w:pPr>
      <w:bookmarkStart w:id="50" w:name="_Toc4106"/>
      <w:bookmarkStart w:id="51" w:name="_Toc6107"/>
      <w:r>
        <w:rPr>
          <w:rFonts w:hint="eastAsia" w:ascii="Arial" w:hAnsi="Arial" w:cs="Arial"/>
          <w:b w:val="0"/>
          <w:i w:val="0"/>
          <w:caps w:val="0"/>
          <w:color w:val="63A0DF"/>
          <w:spacing w:val="0"/>
          <w:sz w:val="24"/>
          <w:szCs w:val="24"/>
        </w:rPr>
        <w:t>11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"https://baike.baidu.com/item/%E7%94%A8%E6%88%B7%E7%95%8C%E9%9D%A2" \l "11"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设计原则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  <w:bookmarkEnd w:id="50"/>
      <w:bookmarkEnd w:id="51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"https://baike.baidu.com/item/%E7%94%A8%E6%88%B7%E7%95%8C%E9%9D%A2" \l "11_1"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了解你的用户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"https://baike.baidu.com/item/%E7%94%A8%E6%88%B7%E7%95%8C%E9%9D%A2" \l "11_2"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重视UI模型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"https://baike.baidu.com/item/%E7%94%A8%E6%88%B7%E7%95%8C%E9%9D%A2" \l "11_3"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保持一致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"https://baike.baidu.com/item/%E7%94%A8%E6%88%B7%E7%95%8C%E9%9D%A2" \l "11_4"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清晰的视觉层次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"https://baike.baidu.com/item/%E7%94%A8%E6%88%B7%E7%95%8C%E9%9D%A2" \l "11_5"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提供反馈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"https://baike.baidu.com/item/%E7%94%A8%E6%88%B7%E7%95%8C%E9%9D%A2" \l "11_6"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容错机制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"https://baike.baidu.com/item/%E7%94%A8%E6%88%B7%E7%95%8C%E9%9D%A2" \l "11_7"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鼓励用户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"https://baike.baidu.com/item/%E7%94%A8%E6%88%B7%E7%95%8C%E9%9D%A2" \l "11_8"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语言有亲和力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singl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single"/>
        </w:rPr>
        <w:instrText xml:space="preserve"> HYPERLINK "https://baike.baidu.com/item/%E7%94%A8%E6%88%B7%E7%95%8C%E9%9D%A2" \l "11_9"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singl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single"/>
        </w:rPr>
        <w:t>保持简洁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single"/>
        </w:rPr>
        <w:fldChar w:fldCharType="end"/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52" w:name="_Toc6469"/>
      <w:bookmarkStart w:id="53" w:name="_Toc3481"/>
      <w:r>
        <w:rPr>
          <w:i w:val="0"/>
          <w:caps w:val="0"/>
          <w:color w:val="000000"/>
          <w:spacing w:val="0"/>
          <w:sz w:val="33"/>
          <w:szCs w:val="33"/>
          <w:shd w:val="clear" w:fill="FFFFFF"/>
        </w:rPr>
        <w:t>设计规范</w:t>
      </w:r>
      <w:bookmarkEnd w:id="52"/>
      <w:bookmarkEnd w:id="53"/>
    </w:p>
    <w:p>
      <w:pPr>
        <w:pStyle w:val="3"/>
        <w:rPr>
          <w:rFonts w:hint="eastAsia"/>
        </w:rPr>
      </w:pPr>
      <w:bookmarkStart w:id="54" w:name="_Toc19730"/>
      <w:bookmarkStart w:id="55" w:name="_Toc19822"/>
      <w:r>
        <w:rPr>
          <w:rFonts w:hint="default"/>
          <w:lang w:val="en-US" w:eastAsia="zh-CN"/>
        </w:rPr>
        <w:t>一致性原则</w:t>
      </w:r>
      <w:bookmarkEnd w:id="54"/>
      <w:bookmarkEnd w:id="55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坚持以用户体验为中心设计原则，界面直观、简洁，操作方便快捷，用户接触软件后对界面上对应的功能一目了然、不需要太多培训就可以方便使用本应用系统。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字体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-保持字体及颜色一致，避免一套主题出现多个字体；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-不可修改的字段，统一用灰色文字显示。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对齐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-保持页面内元素对齐方式的一致，如无特殊情况应避免同一页面出现多种数据对齐方式。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表单录入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-在包含必须与选填的页面中，必须在必填项旁边给出醒目标识（*）；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-各类型数据输入需限制文本类型，并做格式校验如电话号码输入只允许输入数字、邮箱地址需要包含“@”等，在用户输入有误时给出明确提示。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鼠标手势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-可点击的按钮、链接需要切换鼠标手势至手型；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保持功能及内容描述一致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避免同一功能描述使用多个词汇，如编辑和修改，新增和增加，删除和清除混用等。建议在项目开发阶段建立一个产品词典，包括产品中常用术语及描述，设计或开发人员严格按照产品词典中的术语词汇来展示文字信息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pStyle w:val="3"/>
        <w:rPr>
          <w:rFonts w:hint="default"/>
        </w:rPr>
      </w:pPr>
      <w:bookmarkStart w:id="56" w:name="_Toc21855"/>
      <w:bookmarkStart w:id="57" w:name="_Toc31287"/>
      <w:r>
        <w:rPr>
          <w:rFonts w:hint="default"/>
          <w:lang w:val="en-US" w:eastAsia="zh-CN"/>
        </w:rPr>
        <w:t>准确性原则</w:t>
      </w:r>
      <w:bookmarkEnd w:id="56"/>
      <w:bookmarkEnd w:id="57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使用一致的标记、标准缩写和颜色，显示信息的含义应该非常明确，用户不必再参考其它信息源。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显示有意义的出错信息，而不是单纯的程序错误代码。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避免使用文本输入框来放置不可编辑的文字内容，不要文本将输入框当成标签使用。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使用缩进和文本来辅助理解。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使用用户语言词汇，而不是单纯的专业计算机术语。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高效地使用显示器的显示空间，但要避免空间过于拥挤。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保持语言的一致性，如“确定”对应“取消”,“是”对应“否”。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pStyle w:val="3"/>
        <w:rPr>
          <w:rFonts w:hint="default"/>
        </w:rPr>
      </w:pPr>
      <w:bookmarkStart w:id="58" w:name="_Toc23244"/>
      <w:bookmarkStart w:id="59" w:name="_Toc178"/>
      <w:r>
        <w:rPr>
          <w:rFonts w:hint="default"/>
          <w:lang w:val="en-US" w:eastAsia="zh-CN"/>
        </w:rPr>
        <w:t>布局合理化原则</w:t>
      </w:r>
      <w:bookmarkEnd w:id="58"/>
      <w:bookmarkEnd w:id="59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进行UI设计时需要充分考虑布局的合理化问题，遵循用户从上而下，自左向右浏览、操作习惯，避免常用业务功能按键排列过于分散，以造成用户鼠标移动距离过长的弊端。多做“减法”运算，将不常用的功能区块隐藏，以保持界面的简洁，使用户专注于主要业务操作流程，有利于提高软件的易用性及可用性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菜单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-保持菜单简洁性及分类的准确性，避免菜单深度超过3层。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-菜单中功能是需要打开一个新页面来完成的，需要在菜单名字后面加上“…”。【只适用于C/S架构，B/S请无视】。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按钮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确认操作按钮放置左边，取消或关闭按钮放置于右边。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功能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-未完成功能必须隐藏处理，不要置于页面内容中，以免引起误会。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排版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-所有文字内容排版避免贴边显示（页面边缘），尽量保持10-20像素的间距并在垂直方向上居中对齐；各控件元素间也保持至少10像素以上的间距，并确保控件元素不紧贴于页面边沿。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表格数据列表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-字符型数据保持左对齐，数值型右对齐（方便阅读对比），并根据字段要求，统一显示小数位位数。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滚动条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-页面布局设计时应避免出现横向滚动条。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页面导航（面包屑导航）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-在页面显眼位置应该出现面包屑导航栏，让用户知道当前所在页面的位置，并明确导航结构，如：首页&gt;新闻中心&gt;欧科智能招商服务平台正式发布，其中带下划线部分为可点击链接。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信息提示窗口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-信息提示窗口应位于当前页面的居中位置，并适当弱化背景层以减少信息干扰，让用户把注意力集中在当前的信息提示窗口。一般做法是在信息提示窗口的背面加一个半透明颜色填充的遮罩层。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pStyle w:val="3"/>
        <w:rPr>
          <w:rFonts w:hint="default"/>
        </w:rPr>
      </w:pPr>
      <w:bookmarkStart w:id="60" w:name="_Toc4917"/>
      <w:bookmarkStart w:id="61" w:name="_Toc4526"/>
      <w:r>
        <w:rPr>
          <w:rFonts w:hint="default"/>
          <w:lang w:val="en-US" w:eastAsia="zh-CN"/>
        </w:rPr>
        <w:t>系统操作合理性原则</w:t>
      </w:r>
      <w:bookmarkEnd w:id="60"/>
      <w:bookmarkEnd w:id="61"/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尽量确保用户在不使用鼠标（只使用键盘）的情况下也可以流畅地完成一些常用的业务操作，各控件间可以通过Tab键进行切换，并将可编辑的文本全选处理。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查询检索类页面，在查询条件输入框内按回车应该自动触发查询操作。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在进行一些不可逆或者删除操作时应该有信息提示用户，并让用户确认是否继续操作，必要时应该把操作造成的后果也告诉用户。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信息提示窗口的“确认”及“取消”按钮需要分别映射键盘按键“Enter”和“ESC”。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避免使用鼠标双击动作，不仅会增加用户操作难度，还可能会引过用户误会，认为功能点击无效。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表单录入页面，需要把输入焦点定位到第一个输入项。用户通过Tab键可以在输入框或操作按钮间切换，并注意Tab的操作应该遵循从左向右、从上而下的顺序。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pStyle w:val="3"/>
        <w:rPr>
          <w:rFonts w:hint="default"/>
        </w:rPr>
      </w:pPr>
      <w:bookmarkStart w:id="62" w:name="_Toc25816"/>
      <w:bookmarkStart w:id="63" w:name="_Toc20640"/>
      <w:r>
        <w:rPr>
          <w:rFonts w:hint="default"/>
          <w:lang w:val="en-US" w:eastAsia="zh-CN"/>
        </w:rPr>
        <w:t>系统响应时间原则</w:t>
      </w:r>
      <w:bookmarkEnd w:id="62"/>
      <w:bookmarkEnd w:id="63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系统响应时间应该适中，响应时间过长，用户就会感到不安和沮丧，而响应时间过快也会影响到用户的操作节奏，并可能导致错误。因此在系统响应时间上坚持如下原则：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2-5秒窗口显示处理信息提示，避免用户误认为没响应而重复操作；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5秒以上显示处理窗口，或显示进度条；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一个长时间的处理完成时应给予完成警告信息。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[4]</w:t>
      </w:r>
      <w:bookmarkStart w:id="64" w:name="ref_[4]_362528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6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5" w:name="_Toc24714"/>
      <w:r>
        <w:rPr>
          <w:rFonts w:hint="eastAsia"/>
          <w:lang w:val="en-US" w:eastAsia="zh-CN"/>
        </w:rPr>
        <w:t>GUI控件体系</w:t>
      </w:r>
      <w:bookmarkEnd w:id="65"/>
    </w:p>
    <w:p>
      <w:pPr>
        <w:pStyle w:val="2"/>
        <w:rPr>
          <w:rFonts w:hint="eastAsia"/>
          <w:lang w:val="en-US" w:eastAsia="zh-CN"/>
        </w:rPr>
      </w:pPr>
      <w:bookmarkStart w:id="66" w:name="_Toc9024"/>
      <w:r>
        <w:rPr>
          <w:rFonts w:hint="eastAsia"/>
          <w:lang w:val="en-US" w:eastAsia="zh-CN"/>
        </w:rPr>
        <w:t>动画与特效</w:t>
      </w:r>
      <w:bookmarkEnd w:id="6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7" w:name="_Toc14768"/>
      <w:r>
        <w:rPr>
          <w:rFonts w:hint="eastAsia"/>
          <w:lang w:val="en-US" w:eastAsia="zh-CN"/>
        </w:rPr>
        <w:t>参考</w:t>
      </w:r>
      <w:bookmarkEnd w:id="6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Atititi ui之道 attilax著 v3 s11.docx</w:t>
      </w:r>
    </w:p>
    <w:p>
      <w:pPr>
        <w:pStyle w:val="2"/>
        <w:rPr>
          <w:rFonts w:hint="eastAsia"/>
          <w:lang w:val="en-US" w:eastAsia="zh-CN"/>
        </w:rPr>
      </w:pPr>
      <w:bookmarkStart w:id="68" w:name="_Toc16516"/>
      <w:bookmarkStart w:id="69" w:name="_Toc30939"/>
      <w:r>
        <w:rPr>
          <w:rFonts w:hint="eastAsia"/>
          <w:lang w:eastAsia="zh-CN"/>
        </w:rPr>
        <w:t>参考资料</w:t>
      </w:r>
      <w:bookmarkEnd w:id="68"/>
      <w:bookmarkEnd w:id="69"/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《HTML5权威指南【非常全面详实的网页设计参考书】》(（美）弗里曼 著)【简介_书评_在线阅读】 - 当当图书.html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gui界面ui技术发展史与未来趋势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《C++ GUI Qt 4编程（第二版）(Trolltech的Qt培训教材，生动、全面、深刻地阐明了Qt程序的设计理念，轻松创建跨平台的解决方案。)》(（加）布兰切特)【简介_书评_在线阅读】 - 当当图书.html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《Java Swing图形界面开发与案例详解》(王鹏)【简介_书评_在线阅读】 - 当当图书.html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《C# WinForm 实践开发教程 (软件职业技术学院“十一五”规划教材)》(钱哨)【简介_书评_在线阅读】 - 当当图书.html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《JavaFX本质论》(（美）安德森)【简介_书评_在线阅读】 - 当当图书.html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自然用户界面_百度百科.mhtml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从GUI到CUI：人工智能UI会长啥样？ _ 人人都是产品经理.mhtml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作者:: 常用名：艾提拉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曾用名 艾龙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绰号:老哇的爪子claw of Eagle 偶像破坏者Iconoclast image-smasher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捕鸟王"Bird Catcher  kok  虔诚者Pious 宗教信仰捍卫者 Defender Of the Faith. 卡拉卡拉红斗篷 Caracalla red cloak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简称：： Emir Attilax Akbar 埃米尔 阿提拉克斯 阿克巴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全称：：Emir Attilax Akbar bin Mahmud bin  attila bin Solomon bin adam Al Rapanui 埃米尔 阿提拉克斯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阿克巴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马哈茂德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阿提拉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所罗门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-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亚当  阿尔 拉帕努伊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热衷于在it  宗教 哲学 经济学 教育 法学 </w:t>
      </w:r>
      <w:r>
        <w:t>医学</w:t>
      </w:r>
      <w:r>
        <w:rPr>
          <w:rFonts w:hint="eastAsia"/>
          <w:lang w:val="en-US" w:eastAsia="zh-CN"/>
        </w:rPr>
        <w:t xml:space="preserve"> </w:t>
      </w:r>
      <w:r>
        <w:t>动植物学</w:t>
      </w:r>
      <w:r>
        <w:rPr>
          <w:rFonts w:hint="eastAsia"/>
          <w:lang w:val="en-US" w:eastAsia="zh-CN"/>
        </w:rPr>
        <w:t xml:space="preserve"> 管理 历史 文学 音乐 艺术 军事等各个领域均取得了一定成果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EMAIL:1466519819@qq.com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514C18"/>
    <w:multiLevelType w:val="multilevel"/>
    <w:tmpl w:val="8C514C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6BB30CA"/>
    <w:multiLevelType w:val="multilevel"/>
    <w:tmpl w:val="96BB30CA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B435EA1"/>
    <w:multiLevelType w:val="multilevel"/>
    <w:tmpl w:val="9B435E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E0C8E9E7"/>
    <w:multiLevelType w:val="multilevel"/>
    <w:tmpl w:val="E0C8E9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F5A672B9"/>
    <w:multiLevelType w:val="multilevel"/>
    <w:tmpl w:val="F5A672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08563C0C"/>
    <w:multiLevelType w:val="multilevel"/>
    <w:tmpl w:val="08563C0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>
    <w:nsid w:val="45E632BB"/>
    <w:multiLevelType w:val="multilevel"/>
    <w:tmpl w:val="45E632BB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601781AD"/>
    <w:multiLevelType w:val="multilevel"/>
    <w:tmpl w:val="601781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3177A"/>
    <w:rsid w:val="001C578F"/>
    <w:rsid w:val="00591DC5"/>
    <w:rsid w:val="00EE38A3"/>
    <w:rsid w:val="01942996"/>
    <w:rsid w:val="03236082"/>
    <w:rsid w:val="03D57718"/>
    <w:rsid w:val="0A825E20"/>
    <w:rsid w:val="0B7C3555"/>
    <w:rsid w:val="0CD373CC"/>
    <w:rsid w:val="0FC13098"/>
    <w:rsid w:val="0FDF190D"/>
    <w:rsid w:val="101D718E"/>
    <w:rsid w:val="103F5BE2"/>
    <w:rsid w:val="11407588"/>
    <w:rsid w:val="137121E3"/>
    <w:rsid w:val="143B584F"/>
    <w:rsid w:val="172762D0"/>
    <w:rsid w:val="1A4004D7"/>
    <w:rsid w:val="1F4A13C2"/>
    <w:rsid w:val="206C6F40"/>
    <w:rsid w:val="224A6CC7"/>
    <w:rsid w:val="254B2ECF"/>
    <w:rsid w:val="26064390"/>
    <w:rsid w:val="270E76FE"/>
    <w:rsid w:val="287116AF"/>
    <w:rsid w:val="2B8F7557"/>
    <w:rsid w:val="33A12C48"/>
    <w:rsid w:val="33C15C4F"/>
    <w:rsid w:val="33EC5F91"/>
    <w:rsid w:val="36EF56F6"/>
    <w:rsid w:val="3B3A4406"/>
    <w:rsid w:val="3E4207E5"/>
    <w:rsid w:val="3F047704"/>
    <w:rsid w:val="402158D3"/>
    <w:rsid w:val="40510B6B"/>
    <w:rsid w:val="40E5711C"/>
    <w:rsid w:val="438112EB"/>
    <w:rsid w:val="447922BC"/>
    <w:rsid w:val="48DD19A3"/>
    <w:rsid w:val="4A360639"/>
    <w:rsid w:val="4ABD6EF1"/>
    <w:rsid w:val="4BB16BA0"/>
    <w:rsid w:val="4C4E504B"/>
    <w:rsid w:val="4CD050F8"/>
    <w:rsid w:val="4E2516A0"/>
    <w:rsid w:val="4E8D31F0"/>
    <w:rsid w:val="4EE23F9F"/>
    <w:rsid w:val="4F1123F3"/>
    <w:rsid w:val="51133F0C"/>
    <w:rsid w:val="5273070D"/>
    <w:rsid w:val="5AE129F6"/>
    <w:rsid w:val="5FDA17AA"/>
    <w:rsid w:val="61F86CF6"/>
    <w:rsid w:val="63992EB7"/>
    <w:rsid w:val="654F2C6E"/>
    <w:rsid w:val="66CB66F5"/>
    <w:rsid w:val="67441E87"/>
    <w:rsid w:val="694F4C33"/>
    <w:rsid w:val="6A8D1730"/>
    <w:rsid w:val="6C3142BC"/>
    <w:rsid w:val="6DEB47F0"/>
    <w:rsid w:val="711E6051"/>
    <w:rsid w:val="73442F93"/>
    <w:rsid w:val="73B85F99"/>
    <w:rsid w:val="763D46C1"/>
    <w:rsid w:val="76DB3AED"/>
    <w:rsid w:val="7D63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s://baike.baidu.com/pic/&#231;&#148;&#168;&#230;&#136;&#183;&#231;&#149;&#140;&#233;&#157;&#162;/6582461/0/58c3acb7fdc922ba31add19e?fr=lemma%26ct=single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2018-09-25T06:17:00Z</dcterms:created>
  <dc:creator>ATI老哇的爪子007</dc:creator>
  <cp:lastModifiedBy>ATI老哇的爪子007</cp:lastModifiedBy>
  <dcterms:modified xsi:type="dcterms:W3CDTF">2018-09-26T06:05:34Z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