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kern w:val="0"/>
          <w:sz w:val="24"/>
          <w:szCs w:val="24"/>
          <w:lang w:val="en-US" w:eastAsia="zh-CN" w:bidi="ar"/>
        </w:rPr>
      </w:pPr>
      <w:r>
        <w:rPr>
          <w:rFonts w:hint="eastAsia"/>
          <w:lang w:val="en-US" w:eastAsia="zh-CN"/>
        </w:rPr>
        <w:t xml:space="preserve">Atitit 艺术与美术 著名课程本  </w:t>
      </w:r>
      <w:r>
        <w:rPr>
          <w:rFonts w:hint="eastAsia" w:ascii="宋体" w:hAnsi="宋体" w:eastAsia="宋体" w:cs="宋体"/>
          <w:kern w:val="0"/>
          <w:sz w:val="24"/>
          <w:szCs w:val="24"/>
          <w:lang w:val="en-US" w:eastAsia="zh-CN" w:bidi="ar"/>
        </w:rPr>
        <w:t>艺术发展史、</w:t>
      </w:r>
      <w:r>
        <w:rPr>
          <w:rFonts w:hint="eastAsia"/>
          <w:lang w:val="en-US" w:eastAsia="zh-CN"/>
        </w:rPr>
        <w:t xml:space="preserve">艺术的故事 </w:t>
      </w:r>
      <w:r>
        <w:rPr>
          <w:rFonts w:hint="eastAsia" w:ascii="宋体" w:hAnsi="宋体" w:eastAsia="宋体" w:cs="宋体"/>
          <w:kern w:val="0"/>
          <w:sz w:val="24"/>
          <w:szCs w:val="24"/>
          <w:lang w:val="en-US" w:eastAsia="zh-CN" w:bidi="ar"/>
        </w:rPr>
        <w:t>贡布里希</w:t>
      </w:r>
    </w:p>
    <w:p>
      <w:pPr>
        <w:rPr>
          <w:rFonts w:hint="eastAsia"/>
          <w:lang w:val="en-US" w:eastAsia="zh-CN"/>
        </w:rPr>
      </w:pPr>
    </w:p>
    <w:p>
      <w:pPr>
        <w:rPr>
          <w:rFonts w:hint="eastAsia"/>
          <w:lang w:val="en-US" w:eastAsia="zh-CN"/>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《艺术发展史》，贡布里希</w:t>
      </w:r>
    </w:p>
    <w:p>
      <w:pPr>
        <w:rPr>
          <w:rFonts w:hint="eastAsia" w:ascii="宋体" w:hAnsi="宋体" w:eastAsia="宋体" w:cs="宋体"/>
          <w:kern w:val="0"/>
          <w:sz w:val="24"/>
          <w:szCs w:val="24"/>
          <w:lang w:val="en-US" w:eastAsia="zh-CN" w:bidi="ar"/>
        </w:rPr>
      </w:pPr>
    </w:p>
    <w:p>
      <w:pPr>
        <w:rPr>
          <w:rFonts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.世界各地的巫师，巫婆尝试用这种方式行施法术——他们制成仇敌的人像，把那个倒霉偶像当胸刺穿或者烧掉，指望仇人会因此遭殃。（由此说明最初的绘画和雕塑的用途是服务于巫术）</w:t>
      </w:r>
    </w:p>
    <w:p>
      <w:pPr>
        <w:rPr>
          <w:rFonts w:ascii="Arial" w:hAnsi="Arial" w:eastAsia="宋体" w:cs="Arial"/>
          <w:b w:val="0"/>
          <w:i w:val="0"/>
          <w:caps w:val="0"/>
          <w:color w:val="111111"/>
          <w:spacing w:val="0"/>
          <w:sz w:val="19"/>
          <w:szCs w:val="19"/>
          <w:shd w:val="clear" w:fill="FFFFFF"/>
        </w:rPr>
      </w:pPr>
    </w:p>
    <w:p>
      <w:pPr>
        <w:pStyle w:val="11"/>
        <w:keepNext w:val="0"/>
        <w:keepLines w:val="0"/>
        <w:widowControl/>
        <w:suppressLineNumbers w:val="0"/>
        <w:shd w:val="clear" w:fill="FFFFFF"/>
        <w:spacing w:before="0" w:beforeAutospacing="0" w:after="300" w:afterAutospacing="0" w:line="27" w:lineRule="atLeast"/>
        <w:ind w:left="0" w:right="0" w:firstLine="0"/>
        <w:rPr>
          <w:rFonts w:ascii="Arial" w:hAnsi="Arial" w:cs="Arial"/>
          <w:b w:val="0"/>
          <w:i w:val="0"/>
          <w:caps w:val="0"/>
          <w:color w:val="111111"/>
          <w:spacing w:val="0"/>
          <w:sz w:val="19"/>
          <w:szCs w:val="19"/>
        </w:rPr>
      </w:pPr>
      <w:r>
        <w:rPr>
          <w:rFonts w:hint="default" w:ascii="Arial" w:hAnsi="Arial" w:cs="Arial"/>
          <w:b w:val="0"/>
          <w:i w:val="0"/>
          <w:caps w:val="0"/>
          <w:color w:val="111111"/>
          <w:spacing w:val="0"/>
          <w:sz w:val="19"/>
          <w:szCs w:val="19"/>
          <w:shd w:val="clear" w:fill="FFFFFF"/>
        </w:rPr>
        <w:t>原始艺术作品就是按照这种预先确定的方式办事的，可是仍然给艺术家留有表现自己的气质的余地。</w:t>
      </w:r>
    </w:p>
    <w:p>
      <w:pPr>
        <w:pStyle w:val="11"/>
        <w:keepNext w:val="0"/>
        <w:keepLines w:val="0"/>
        <w:widowControl/>
        <w:suppressLineNumbers w:val="0"/>
        <w:shd w:val="clear" w:fill="FFFFFF"/>
        <w:spacing w:before="0" w:beforeAutospacing="0" w:after="300" w:afterAutospacing="0" w:line="27" w:lineRule="atLeast"/>
        <w:ind w:left="0" w:right="0" w:firstLine="0"/>
        <w:rPr>
          <w:rFonts w:hint="default" w:ascii="Arial" w:hAnsi="Arial" w:cs="Arial"/>
          <w:b w:val="0"/>
          <w:i w:val="0"/>
          <w:caps w:val="0"/>
          <w:color w:val="111111"/>
          <w:spacing w:val="0"/>
          <w:sz w:val="19"/>
          <w:szCs w:val="19"/>
        </w:rPr>
      </w:pPr>
      <w:r>
        <w:rPr>
          <w:rFonts w:hint="default" w:ascii="Arial" w:hAnsi="Arial" w:cs="Arial"/>
          <w:b w:val="0"/>
          <w:i w:val="0"/>
          <w:caps w:val="0"/>
          <w:color w:val="111111"/>
          <w:spacing w:val="0"/>
          <w:sz w:val="19"/>
          <w:szCs w:val="19"/>
          <w:shd w:val="clear" w:fill="FFFFFF"/>
        </w:rPr>
        <w:t>5.世界上有些地方的原始艺术家已经创立了一套套精细的方法，用这种装饰性的样式去表现神话中的各种任务和图腾。</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p>
    <w:p>
      <w:pPr>
        <w:pStyle w:val="3"/>
        <w:ind w:left="575" w:leftChars="0" w:hanging="575" w:firstLineChars="0"/>
        <w:rPr>
          <w:rFonts w:hint="eastAsia"/>
          <w:lang w:val="en-US" w:eastAsia="zh-CN"/>
        </w:rPr>
      </w:pPr>
      <w:r>
        <w:rPr>
          <w:rFonts w:hint="eastAsia"/>
          <w:lang w:val="en-US" w:eastAsia="zh-CN"/>
        </w:rPr>
        <w:t xml:space="preserve">艺术的故事 </w:t>
      </w:r>
    </w:p>
    <w:p>
      <w:pPr>
        <w:rPr>
          <w:rFonts w:hint="eastAsia"/>
          <w:lang w:val="en-US" w:eastAsia="zh-CN"/>
        </w:rPr>
      </w:pPr>
    </w:p>
    <w:p>
      <w:pPr>
        <w:pStyle w:val="3"/>
        <w:rPr>
          <w:rFonts w:hint="eastAsia"/>
          <w:lang w:val="en-US" w:eastAsia="zh-CN"/>
        </w:rPr>
      </w:pPr>
      <w:r>
        <w:rPr>
          <w:rFonts w:hint="eastAsia"/>
          <w:lang w:val="en-US" w:eastAsia="zh-CN"/>
        </w:rPr>
        <w:t>简化目录</w:t>
      </w:r>
    </w:p>
    <w:p>
      <w:pPr>
        <w:rPr>
          <w:rFonts w:hint="eastAsia"/>
          <w:lang w:val="en-US" w:eastAsia="zh-CN"/>
        </w:rPr>
      </w:pPr>
      <w:r>
        <w:rPr>
          <w:rFonts w:hint="eastAsia"/>
          <w:lang w:val="en-US" w:eastAsia="zh-CN"/>
        </w:rPr>
        <w:t>Line 6: 　　1 奇特的起源</w:t>
      </w:r>
    </w:p>
    <w:p>
      <w:pPr>
        <w:rPr>
          <w:rFonts w:hint="eastAsia"/>
          <w:lang w:val="en-US" w:eastAsia="zh-CN"/>
        </w:rPr>
      </w:pPr>
      <w:r>
        <w:rPr>
          <w:rFonts w:hint="eastAsia"/>
          <w:lang w:val="en-US" w:eastAsia="zh-CN"/>
        </w:rPr>
        <w:tab/>
      </w:r>
      <w:r>
        <w:rPr>
          <w:rFonts w:hint="eastAsia"/>
          <w:lang w:val="en-US" w:eastAsia="zh-CN"/>
        </w:rPr>
        <w:t>Line 8: 　　2 追求永恒的艺术</w:t>
      </w:r>
    </w:p>
    <w:p>
      <w:pPr>
        <w:rPr>
          <w:rFonts w:hint="eastAsia"/>
          <w:lang w:val="en-US" w:eastAsia="zh-CN"/>
        </w:rPr>
      </w:pPr>
      <w:r>
        <w:rPr>
          <w:rFonts w:hint="eastAsia"/>
          <w:lang w:val="en-US" w:eastAsia="zh-CN"/>
        </w:rPr>
        <w:tab/>
      </w:r>
      <w:r>
        <w:rPr>
          <w:rFonts w:hint="eastAsia"/>
          <w:lang w:val="en-US" w:eastAsia="zh-CN"/>
        </w:rPr>
        <w:t>Line 10: 　　3 伟大的觉醒</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Line 12: 　　4 美的王国 </w:t>
      </w:r>
      <w:r>
        <w:rPr>
          <w:rFonts w:hint="eastAsia"/>
          <w:lang w:val="en-US" w:eastAsia="zh-CN"/>
        </w:rPr>
        <w:tab/>
      </w:r>
      <w:r>
        <w:rPr>
          <w:rFonts w:hint="eastAsia"/>
          <w:lang w:val="en-US" w:eastAsia="zh-CN"/>
        </w:rPr>
        <w:t>Line 13: 　　希腊和希腊化世界，公元前4世纪至公元l世纪</w:t>
      </w:r>
    </w:p>
    <w:p>
      <w:pPr>
        <w:rPr>
          <w:rFonts w:hint="eastAsia"/>
          <w:lang w:val="en-US" w:eastAsia="zh-CN"/>
        </w:rPr>
      </w:pPr>
      <w:r>
        <w:rPr>
          <w:rFonts w:hint="eastAsia"/>
          <w:lang w:val="en-US" w:eastAsia="zh-CN"/>
        </w:rPr>
        <w:tab/>
      </w:r>
      <w:r>
        <w:rPr>
          <w:rFonts w:hint="eastAsia"/>
          <w:lang w:val="en-US" w:eastAsia="zh-CN"/>
        </w:rPr>
        <w:t xml:space="preserve">Line 14: 　　5 天下的征服者 </w:t>
      </w:r>
      <w:r>
        <w:rPr>
          <w:rFonts w:hint="eastAsia"/>
          <w:lang w:val="en-US" w:eastAsia="zh-CN"/>
        </w:rPr>
        <w:tab/>
      </w:r>
      <w:r>
        <w:rPr>
          <w:rFonts w:hint="eastAsia"/>
          <w:lang w:val="en-US" w:eastAsia="zh-CN"/>
        </w:rPr>
        <w:t>Line 15: 　　罗马人，佛教徒，犹太人和基督教徒，l至4世刍</w:t>
      </w:r>
    </w:p>
    <w:p>
      <w:pPr>
        <w:rPr>
          <w:rFonts w:hint="eastAsia"/>
          <w:lang w:val="en-US" w:eastAsia="zh-CN"/>
        </w:rPr>
      </w:pPr>
      <w:r>
        <w:rPr>
          <w:rFonts w:hint="eastAsia"/>
          <w:lang w:val="en-US" w:eastAsia="zh-CN"/>
        </w:rPr>
        <w:tab/>
      </w:r>
      <w:r>
        <w:rPr>
          <w:rFonts w:hint="eastAsia"/>
          <w:lang w:val="en-US" w:eastAsia="zh-CN"/>
        </w:rPr>
        <w:t xml:space="preserve">Line 16: 　　6 十字路口 </w:t>
      </w:r>
      <w:r>
        <w:rPr>
          <w:rFonts w:hint="eastAsia"/>
          <w:lang w:val="en-US" w:eastAsia="zh-CN"/>
        </w:rPr>
        <w:tab/>
      </w:r>
      <w:r>
        <w:rPr>
          <w:rFonts w:hint="eastAsia"/>
          <w:lang w:val="en-US" w:eastAsia="zh-CN"/>
        </w:rPr>
        <w:t>Line 17: 　　罗马和拜占庭，5至13世纪</w:t>
      </w:r>
    </w:p>
    <w:p>
      <w:pPr>
        <w:rPr>
          <w:rFonts w:hint="eastAsia"/>
          <w:lang w:val="en-US" w:eastAsia="zh-CN"/>
        </w:rPr>
      </w:pPr>
      <w:r>
        <w:rPr>
          <w:rFonts w:hint="eastAsia"/>
          <w:lang w:val="en-US" w:eastAsia="zh-CN"/>
        </w:rPr>
        <w:tab/>
      </w:r>
      <w:r>
        <w:rPr>
          <w:rFonts w:hint="eastAsia"/>
          <w:lang w:val="en-US" w:eastAsia="zh-CN"/>
        </w:rPr>
        <w:t xml:space="preserve">Line 18: 　　7 向东瞻望 </w:t>
      </w:r>
      <w:r>
        <w:rPr>
          <w:rFonts w:hint="eastAsia"/>
          <w:lang w:val="en-US" w:eastAsia="zh-CN"/>
        </w:rPr>
        <w:tab/>
      </w:r>
      <w:r>
        <w:rPr>
          <w:rFonts w:hint="eastAsia"/>
          <w:lang w:val="en-US" w:eastAsia="zh-CN"/>
        </w:rPr>
        <w:t>Line 19: 　　伊斯兰教国家，中国，2至13世纪</w:t>
      </w:r>
    </w:p>
    <w:p>
      <w:pPr>
        <w:rPr>
          <w:rFonts w:hint="eastAsia"/>
          <w:lang w:val="en-US" w:eastAsia="zh-CN"/>
        </w:rPr>
      </w:pPr>
      <w:r>
        <w:rPr>
          <w:rFonts w:hint="eastAsia"/>
          <w:lang w:val="en-US" w:eastAsia="zh-CN"/>
        </w:rPr>
        <w:tab/>
      </w:r>
      <w:r>
        <w:rPr>
          <w:rFonts w:hint="eastAsia"/>
          <w:lang w:val="en-US" w:eastAsia="zh-CN"/>
        </w:rPr>
        <w:t xml:space="preserve">Line 20: 　　8 东方美术的融合 </w:t>
      </w:r>
      <w:r>
        <w:rPr>
          <w:rFonts w:hint="eastAsia"/>
          <w:lang w:val="en-US" w:eastAsia="zh-CN"/>
        </w:rPr>
        <w:tab/>
      </w:r>
      <w:r>
        <w:rPr>
          <w:rFonts w:hint="eastAsia"/>
          <w:lang w:val="en-US" w:eastAsia="zh-CN"/>
        </w:rPr>
        <w:t>Line 21: 　　欧洲，6至ll世纪</w:t>
      </w:r>
    </w:p>
    <w:p>
      <w:pPr>
        <w:rPr>
          <w:rFonts w:hint="eastAsia"/>
          <w:lang w:val="en-US" w:eastAsia="zh-CN"/>
        </w:rPr>
      </w:pPr>
      <w:r>
        <w:rPr>
          <w:rFonts w:hint="eastAsia"/>
          <w:lang w:val="en-US" w:eastAsia="zh-CN"/>
        </w:rPr>
        <w:tab/>
      </w:r>
      <w:r>
        <w:rPr>
          <w:rFonts w:hint="eastAsia"/>
          <w:lang w:val="en-US" w:eastAsia="zh-CN"/>
        </w:rPr>
        <w:t>Line 22: 　　9 战斗的基督教</w:t>
      </w:r>
      <w:r>
        <w:rPr>
          <w:rFonts w:hint="eastAsia"/>
          <w:lang w:val="en-US" w:eastAsia="zh-CN"/>
        </w:rPr>
        <w:tab/>
      </w:r>
      <w:r>
        <w:rPr>
          <w:rFonts w:hint="eastAsia"/>
          <w:lang w:val="en-US" w:eastAsia="zh-CN"/>
        </w:rPr>
        <w:t>Line 23: 　　12世纪</w:t>
      </w:r>
    </w:p>
    <w:p>
      <w:pPr>
        <w:rPr>
          <w:rFonts w:hint="eastAsia"/>
          <w:lang w:val="en-US" w:eastAsia="zh-CN"/>
        </w:rPr>
      </w:pPr>
      <w:r>
        <w:rPr>
          <w:rFonts w:hint="eastAsia"/>
          <w:lang w:val="en-US" w:eastAsia="zh-CN"/>
        </w:rPr>
        <w:tab/>
      </w:r>
      <w:r>
        <w:rPr>
          <w:rFonts w:hint="eastAsia"/>
          <w:lang w:val="en-US" w:eastAsia="zh-CN"/>
        </w:rPr>
        <w:t>Line 24: 　　10 胜利的基督教</w:t>
      </w:r>
      <w:r>
        <w:rPr>
          <w:rFonts w:hint="eastAsia"/>
          <w:lang w:val="en-US" w:eastAsia="zh-CN"/>
        </w:rPr>
        <w:tab/>
      </w:r>
      <w:r>
        <w:rPr>
          <w:rFonts w:hint="eastAsia"/>
          <w:lang w:val="en-US" w:eastAsia="zh-CN"/>
        </w:rPr>
        <w:t>Line 25: 　　13世纪</w:t>
      </w:r>
    </w:p>
    <w:p>
      <w:pPr>
        <w:rPr>
          <w:rFonts w:hint="eastAsia"/>
          <w:lang w:val="en-US" w:eastAsia="zh-CN"/>
        </w:rPr>
      </w:pPr>
      <w:r>
        <w:rPr>
          <w:rFonts w:hint="eastAsia"/>
          <w:lang w:val="en-US" w:eastAsia="zh-CN"/>
        </w:rPr>
        <w:tab/>
      </w:r>
      <w:r>
        <w:rPr>
          <w:rFonts w:hint="eastAsia"/>
          <w:lang w:val="en-US" w:eastAsia="zh-CN"/>
        </w:rPr>
        <w:t>Line 26: 　　11 朝臣和市民</w:t>
      </w:r>
      <w:r>
        <w:rPr>
          <w:rFonts w:hint="eastAsia"/>
          <w:lang w:val="en-US" w:eastAsia="zh-CN"/>
        </w:rPr>
        <w:tab/>
      </w:r>
      <w:r>
        <w:rPr>
          <w:rFonts w:hint="eastAsia"/>
          <w:lang w:val="en-US" w:eastAsia="zh-CN"/>
        </w:rPr>
        <w:t>Line 27: 　　14世纪</w:t>
      </w:r>
    </w:p>
    <w:p>
      <w:pPr>
        <w:rPr>
          <w:rFonts w:hint="eastAsia"/>
          <w:lang w:val="en-US" w:eastAsia="zh-CN"/>
        </w:rPr>
      </w:pPr>
      <w:r>
        <w:rPr>
          <w:rFonts w:hint="eastAsia"/>
          <w:lang w:val="en-US" w:eastAsia="zh-CN"/>
        </w:rPr>
        <w:tab/>
      </w:r>
      <w:r>
        <w:rPr>
          <w:rFonts w:hint="eastAsia"/>
          <w:lang w:val="en-US" w:eastAsia="zh-CN"/>
        </w:rPr>
        <w:t>Line 28: 　　12 征服真实</w:t>
      </w:r>
      <w:r>
        <w:rPr>
          <w:rFonts w:hint="eastAsia"/>
          <w:lang w:val="en-US" w:eastAsia="zh-CN"/>
        </w:rPr>
        <w:tab/>
      </w:r>
      <w:r>
        <w:rPr>
          <w:rFonts w:hint="eastAsia"/>
          <w:lang w:val="en-US" w:eastAsia="zh-CN"/>
        </w:rPr>
        <w:t>Line 29: 　　15世纪初期</w:t>
      </w:r>
    </w:p>
    <w:p>
      <w:pPr>
        <w:rPr>
          <w:rFonts w:hint="eastAsia"/>
          <w:lang w:val="en-US" w:eastAsia="zh-CN"/>
        </w:rPr>
      </w:pPr>
      <w:r>
        <w:rPr>
          <w:rFonts w:hint="eastAsia"/>
          <w:lang w:val="en-US" w:eastAsia="zh-CN"/>
        </w:rPr>
        <w:tab/>
      </w:r>
      <w:r>
        <w:rPr>
          <w:rFonts w:hint="eastAsia"/>
          <w:lang w:val="en-US" w:eastAsia="zh-CN"/>
        </w:rPr>
        <w:t xml:space="preserve">Line 30: 　　13 传统和创新（一） </w:t>
      </w:r>
      <w:r>
        <w:rPr>
          <w:rFonts w:hint="eastAsia"/>
          <w:lang w:val="en-US" w:eastAsia="zh-CN"/>
        </w:rPr>
        <w:tab/>
      </w:r>
      <w:r>
        <w:rPr>
          <w:rFonts w:hint="eastAsia"/>
          <w:lang w:val="en-US" w:eastAsia="zh-CN"/>
        </w:rPr>
        <w:t>Line 31: 　　意大利，15世纪后期</w:t>
      </w:r>
    </w:p>
    <w:p>
      <w:pPr>
        <w:rPr>
          <w:rFonts w:hint="eastAsia"/>
          <w:lang w:val="en-US" w:eastAsia="zh-CN"/>
        </w:rPr>
      </w:pPr>
      <w:r>
        <w:rPr>
          <w:rFonts w:hint="eastAsia"/>
          <w:lang w:val="en-US" w:eastAsia="zh-CN"/>
        </w:rPr>
        <w:tab/>
      </w:r>
      <w:r>
        <w:rPr>
          <w:rFonts w:hint="eastAsia"/>
          <w:lang w:val="en-US" w:eastAsia="zh-CN"/>
        </w:rPr>
        <w:t xml:space="preserve">Line 32: 　　14 传统和创新（二） </w:t>
      </w:r>
      <w:r>
        <w:rPr>
          <w:rFonts w:hint="eastAsia"/>
          <w:lang w:val="en-US" w:eastAsia="zh-CN"/>
        </w:rPr>
        <w:tab/>
      </w:r>
      <w:r>
        <w:rPr>
          <w:rFonts w:hint="eastAsia"/>
          <w:lang w:val="en-US" w:eastAsia="zh-CN"/>
        </w:rPr>
        <w:t>Line 33: 　　北方各国，15世纪</w:t>
      </w:r>
    </w:p>
    <w:p>
      <w:pPr>
        <w:rPr>
          <w:rFonts w:hint="eastAsia"/>
          <w:lang w:val="en-US" w:eastAsia="zh-CN"/>
        </w:rPr>
      </w:pPr>
      <w:r>
        <w:rPr>
          <w:rFonts w:hint="eastAsia"/>
          <w:lang w:val="en-US" w:eastAsia="zh-CN"/>
        </w:rPr>
        <w:tab/>
      </w:r>
      <w:r>
        <w:rPr>
          <w:rFonts w:hint="eastAsia"/>
          <w:lang w:val="en-US" w:eastAsia="zh-CN"/>
        </w:rPr>
        <w:t xml:space="preserve">Line 34: 　　15 和谐的获得 </w:t>
      </w:r>
      <w:r>
        <w:rPr>
          <w:rFonts w:hint="eastAsia"/>
          <w:lang w:val="en-US" w:eastAsia="zh-CN"/>
        </w:rPr>
        <w:tab/>
      </w:r>
      <w:r>
        <w:rPr>
          <w:rFonts w:hint="eastAsia"/>
          <w:lang w:val="en-US" w:eastAsia="zh-CN"/>
        </w:rPr>
        <w:t>Line 35: 　　托斯卡纳和罗马，16世纪初期</w:t>
      </w:r>
    </w:p>
    <w:p>
      <w:pPr>
        <w:rPr>
          <w:rFonts w:hint="eastAsia"/>
          <w:lang w:val="en-US" w:eastAsia="zh-CN"/>
        </w:rPr>
      </w:pPr>
      <w:r>
        <w:rPr>
          <w:rFonts w:hint="eastAsia"/>
          <w:lang w:val="en-US" w:eastAsia="zh-CN"/>
        </w:rPr>
        <w:tab/>
      </w:r>
      <w:r>
        <w:rPr>
          <w:rFonts w:hint="eastAsia"/>
          <w:lang w:val="en-US" w:eastAsia="zh-CN"/>
        </w:rPr>
        <w:t>Line 36: 　　16 光线和色彩</w:t>
      </w:r>
      <w:r>
        <w:rPr>
          <w:rFonts w:hint="eastAsia"/>
          <w:lang w:val="en-US" w:eastAsia="zh-CN"/>
        </w:rPr>
        <w:tab/>
      </w:r>
      <w:r>
        <w:rPr>
          <w:rFonts w:hint="eastAsia"/>
          <w:lang w:val="en-US" w:eastAsia="zh-CN"/>
        </w:rPr>
        <w:t>Line 37: 　　威尼斯和意大利北部，16世纪初期</w:t>
      </w:r>
    </w:p>
    <w:p>
      <w:pPr>
        <w:rPr>
          <w:rFonts w:hint="eastAsia"/>
          <w:lang w:val="en-US" w:eastAsia="zh-CN"/>
        </w:rPr>
      </w:pPr>
      <w:r>
        <w:rPr>
          <w:rFonts w:hint="eastAsia"/>
          <w:lang w:val="en-US" w:eastAsia="zh-CN"/>
        </w:rPr>
        <w:tab/>
      </w:r>
      <w:r>
        <w:rPr>
          <w:rFonts w:hint="eastAsia"/>
          <w:lang w:val="en-US" w:eastAsia="zh-CN"/>
        </w:rPr>
        <w:t xml:space="preserve">Line 38: 　　17 新知识的传播 </w:t>
      </w:r>
      <w:r>
        <w:rPr>
          <w:rFonts w:hint="eastAsia"/>
          <w:lang w:val="en-US" w:eastAsia="zh-CN"/>
        </w:rPr>
        <w:tab/>
      </w:r>
      <w:r>
        <w:rPr>
          <w:rFonts w:hint="eastAsia"/>
          <w:lang w:val="en-US" w:eastAsia="zh-CN"/>
        </w:rPr>
        <w:t>Line 39: 　　德国和尼德兰，16世纪初期</w:t>
      </w:r>
    </w:p>
    <w:p>
      <w:pPr>
        <w:rPr>
          <w:rFonts w:hint="eastAsia"/>
          <w:lang w:val="en-US" w:eastAsia="zh-CN"/>
        </w:rPr>
      </w:pPr>
      <w:r>
        <w:rPr>
          <w:rFonts w:hint="eastAsia"/>
          <w:lang w:val="en-US" w:eastAsia="zh-CN"/>
        </w:rPr>
        <w:tab/>
      </w:r>
      <w:r>
        <w:rPr>
          <w:rFonts w:hint="eastAsia"/>
          <w:lang w:val="en-US" w:eastAsia="zh-CN"/>
        </w:rPr>
        <w:t>Line 40: 　　18 艺术的危机</w:t>
      </w:r>
      <w:r>
        <w:rPr>
          <w:rFonts w:hint="eastAsia"/>
          <w:lang w:val="en-US" w:eastAsia="zh-CN"/>
        </w:rPr>
        <w:tab/>
      </w:r>
      <w:r>
        <w:rPr>
          <w:rFonts w:hint="eastAsia"/>
          <w:lang w:val="en-US" w:eastAsia="zh-CN"/>
        </w:rPr>
        <w:t>Line 41: 　　欧洲，16世纪后期</w:t>
      </w:r>
    </w:p>
    <w:p>
      <w:pPr>
        <w:rPr>
          <w:rFonts w:hint="eastAsia"/>
          <w:lang w:val="en-US" w:eastAsia="zh-CN"/>
        </w:rPr>
      </w:pPr>
      <w:r>
        <w:rPr>
          <w:rFonts w:hint="eastAsia"/>
          <w:lang w:val="en-US" w:eastAsia="zh-CN"/>
        </w:rPr>
        <w:tab/>
      </w:r>
      <w:r>
        <w:rPr>
          <w:rFonts w:hint="eastAsia"/>
          <w:lang w:val="en-US" w:eastAsia="zh-CN"/>
        </w:rPr>
        <w:t>Line 42: 　　19 视觉和视像</w:t>
      </w:r>
      <w:r>
        <w:rPr>
          <w:rFonts w:hint="eastAsia"/>
          <w:lang w:val="en-US" w:eastAsia="zh-CN"/>
        </w:rPr>
        <w:tab/>
      </w:r>
      <w:r>
        <w:rPr>
          <w:rFonts w:hint="eastAsia"/>
          <w:lang w:val="en-US" w:eastAsia="zh-CN"/>
        </w:rPr>
        <w:t>Line 43: 　　欧洲的天主教地区，17世纪前半叶</w:t>
      </w:r>
    </w:p>
    <w:p>
      <w:pPr>
        <w:rPr>
          <w:rFonts w:hint="eastAsia"/>
          <w:lang w:val="en-US" w:eastAsia="zh-CN"/>
        </w:rPr>
      </w:pPr>
      <w:r>
        <w:rPr>
          <w:rFonts w:hint="eastAsia"/>
          <w:lang w:val="en-US" w:eastAsia="zh-CN"/>
        </w:rPr>
        <w:tab/>
      </w:r>
      <w:r>
        <w:rPr>
          <w:rFonts w:hint="eastAsia"/>
          <w:lang w:val="en-US" w:eastAsia="zh-CN"/>
        </w:rPr>
        <w:t>Line 44: 　　20 自然的镜子</w:t>
      </w:r>
      <w:r>
        <w:rPr>
          <w:rFonts w:hint="eastAsia"/>
          <w:lang w:val="en-US" w:eastAsia="zh-CN"/>
        </w:rPr>
        <w:tab/>
      </w:r>
      <w:r>
        <w:rPr>
          <w:rFonts w:hint="eastAsia"/>
          <w:lang w:val="en-US" w:eastAsia="zh-CN"/>
        </w:rPr>
        <w:t>Line 45: 　　荷兰，17世纪</w:t>
      </w:r>
    </w:p>
    <w:p>
      <w:pPr>
        <w:rPr>
          <w:rFonts w:hint="eastAsia"/>
          <w:lang w:val="en-US" w:eastAsia="zh-CN"/>
        </w:rPr>
      </w:pPr>
      <w:r>
        <w:rPr>
          <w:rFonts w:hint="eastAsia"/>
          <w:lang w:val="en-US" w:eastAsia="zh-CN"/>
        </w:rPr>
        <w:tab/>
      </w:r>
      <w:r>
        <w:rPr>
          <w:rFonts w:hint="eastAsia"/>
          <w:lang w:val="en-US" w:eastAsia="zh-CN"/>
        </w:rPr>
        <w:t>Line 46: 　　21 权力和荣耀（一）</w:t>
      </w:r>
      <w:r>
        <w:rPr>
          <w:rFonts w:hint="eastAsia"/>
          <w:lang w:val="en-US" w:eastAsia="zh-CN"/>
        </w:rPr>
        <w:tab/>
      </w:r>
      <w:r>
        <w:rPr>
          <w:rFonts w:hint="eastAsia"/>
          <w:lang w:val="en-US" w:eastAsia="zh-CN"/>
        </w:rPr>
        <w:t>Line 47: 　　意大利，17世纪后期至18世纪</w:t>
      </w:r>
    </w:p>
    <w:p>
      <w:pPr>
        <w:rPr>
          <w:rFonts w:hint="eastAsia"/>
          <w:lang w:val="en-US" w:eastAsia="zh-CN"/>
        </w:rPr>
      </w:pPr>
      <w:r>
        <w:rPr>
          <w:rFonts w:hint="eastAsia"/>
          <w:lang w:val="en-US" w:eastAsia="zh-CN"/>
        </w:rPr>
        <w:tab/>
      </w:r>
      <w:r>
        <w:rPr>
          <w:rFonts w:hint="eastAsia"/>
          <w:lang w:val="en-US" w:eastAsia="zh-CN"/>
        </w:rPr>
        <w:t>Line 48: 　　22 权力和荣耀（二）</w:t>
      </w:r>
      <w:r>
        <w:rPr>
          <w:rFonts w:hint="eastAsia"/>
          <w:lang w:val="en-US" w:eastAsia="zh-CN"/>
        </w:rPr>
        <w:tab/>
      </w:r>
      <w:r>
        <w:rPr>
          <w:rFonts w:hint="eastAsia"/>
          <w:lang w:val="en-US" w:eastAsia="zh-CN"/>
        </w:rPr>
        <w:t>Line 49: 　　法国，德国，奥地利，17世纪晚期至18世纪初期</w:t>
      </w:r>
    </w:p>
    <w:p>
      <w:pPr>
        <w:rPr>
          <w:rFonts w:hint="eastAsia"/>
          <w:lang w:val="en-US" w:eastAsia="zh-CN"/>
        </w:rPr>
      </w:pPr>
      <w:r>
        <w:rPr>
          <w:rFonts w:hint="eastAsia"/>
          <w:lang w:val="en-US" w:eastAsia="zh-CN"/>
        </w:rPr>
        <w:tab/>
      </w:r>
      <w:r>
        <w:rPr>
          <w:rFonts w:hint="eastAsia"/>
          <w:lang w:val="en-US" w:eastAsia="zh-CN"/>
        </w:rPr>
        <w:t>Line 50: 　　23 理性的时代</w:t>
      </w:r>
      <w:r>
        <w:rPr>
          <w:rFonts w:hint="eastAsia"/>
          <w:lang w:val="en-US" w:eastAsia="zh-CN"/>
        </w:rPr>
        <w:tab/>
      </w:r>
      <w:r>
        <w:rPr>
          <w:rFonts w:hint="eastAsia"/>
          <w:lang w:val="en-US" w:eastAsia="zh-CN"/>
        </w:rPr>
        <w:t>Line 51: 　　英国和法国，18世纪</w:t>
      </w:r>
    </w:p>
    <w:p>
      <w:pPr>
        <w:rPr>
          <w:rFonts w:hint="eastAsia"/>
          <w:lang w:val="en-US" w:eastAsia="zh-CN"/>
        </w:rPr>
      </w:pPr>
      <w:r>
        <w:rPr>
          <w:rFonts w:hint="eastAsia"/>
          <w:lang w:val="en-US" w:eastAsia="zh-CN"/>
        </w:rPr>
        <w:tab/>
      </w:r>
      <w:r>
        <w:rPr>
          <w:rFonts w:hint="eastAsia"/>
          <w:lang w:val="en-US" w:eastAsia="zh-CN"/>
        </w:rPr>
        <w:t>Line 52: 　　24 传统的中断</w:t>
      </w:r>
      <w:r>
        <w:rPr>
          <w:rFonts w:hint="eastAsia"/>
          <w:lang w:val="en-US" w:eastAsia="zh-CN"/>
        </w:rPr>
        <w:tab/>
      </w:r>
      <w:r>
        <w:rPr>
          <w:rFonts w:hint="eastAsia"/>
          <w:lang w:val="en-US" w:eastAsia="zh-CN"/>
        </w:rPr>
        <w:t>Line 53: 　　英国，美国，法国，18世纪晚期和19世纪初期</w:t>
      </w:r>
    </w:p>
    <w:p>
      <w:pPr>
        <w:rPr>
          <w:rFonts w:hint="eastAsia"/>
          <w:lang w:val="en-US" w:eastAsia="zh-CN"/>
        </w:rPr>
      </w:pPr>
      <w:r>
        <w:rPr>
          <w:rFonts w:hint="eastAsia"/>
          <w:lang w:val="en-US" w:eastAsia="zh-CN"/>
        </w:rPr>
        <w:tab/>
      </w:r>
      <w:r>
        <w:rPr>
          <w:rFonts w:hint="eastAsia"/>
          <w:lang w:val="en-US" w:eastAsia="zh-CN"/>
        </w:rPr>
        <w:t>Line 54: 　　25 持久的革命</w:t>
      </w:r>
    </w:p>
    <w:p>
      <w:pPr>
        <w:rPr>
          <w:rFonts w:hint="eastAsia"/>
          <w:lang w:val="en-US" w:eastAsia="zh-CN"/>
        </w:rPr>
      </w:pPr>
      <w:r>
        <w:rPr>
          <w:rFonts w:hint="eastAsia"/>
          <w:lang w:val="en-US" w:eastAsia="zh-CN"/>
        </w:rPr>
        <w:tab/>
      </w:r>
      <w:r>
        <w:rPr>
          <w:rFonts w:hint="eastAsia"/>
          <w:lang w:val="en-US" w:eastAsia="zh-CN"/>
        </w:rPr>
        <w:t>Line 55: 　　19世纪</w:t>
      </w:r>
    </w:p>
    <w:p>
      <w:pPr>
        <w:rPr>
          <w:rFonts w:hint="eastAsia"/>
          <w:lang w:val="en-US" w:eastAsia="zh-CN"/>
        </w:rPr>
      </w:pPr>
      <w:r>
        <w:rPr>
          <w:rFonts w:hint="eastAsia"/>
          <w:lang w:val="en-US" w:eastAsia="zh-CN"/>
        </w:rPr>
        <w:tab/>
      </w:r>
      <w:r>
        <w:rPr>
          <w:rFonts w:hint="eastAsia"/>
          <w:lang w:val="en-US" w:eastAsia="zh-CN"/>
        </w:rPr>
        <w:t>Line 56: 　　26 寻求新标准</w:t>
      </w:r>
    </w:p>
    <w:p>
      <w:pPr>
        <w:rPr>
          <w:rFonts w:hint="eastAsia"/>
          <w:lang w:val="en-US" w:eastAsia="zh-CN"/>
        </w:rPr>
      </w:pPr>
      <w:r>
        <w:rPr>
          <w:rFonts w:hint="eastAsia"/>
          <w:lang w:val="en-US" w:eastAsia="zh-CN"/>
        </w:rPr>
        <w:tab/>
      </w:r>
      <w:r>
        <w:rPr>
          <w:rFonts w:hint="eastAsia"/>
          <w:lang w:val="en-US" w:eastAsia="zh-CN"/>
        </w:rPr>
        <w:t>Line 57: 　　19世纪晚期</w:t>
      </w:r>
    </w:p>
    <w:p>
      <w:pPr>
        <w:rPr>
          <w:rFonts w:hint="eastAsia"/>
          <w:lang w:val="en-US" w:eastAsia="zh-CN"/>
        </w:rPr>
      </w:pPr>
      <w:r>
        <w:rPr>
          <w:rFonts w:hint="eastAsia"/>
          <w:lang w:val="en-US" w:eastAsia="zh-CN"/>
        </w:rPr>
        <w:tab/>
      </w:r>
      <w:r>
        <w:rPr>
          <w:rFonts w:hint="eastAsia"/>
          <w:lang w:val="en-US" w:eastAsia="zh-CN"/>
        </w:rPr>
        <w:t>Line 58: 　　27 实验性美术</w:t>
      </w:r>
    </w:p>
    <w:p>
      <w:pPr>
        <w:rPr>
          <w:rFonts w:hint="eastAsia"/>
          <w:lang w:val="en-US" w:eastAsia="zh-CN"/>
        </w:rPr>
      </w:pPr>
      <w:r>
        <w:rPr>
          <w:rFonts w:hint="eastAsia"/>
          <w:lang w:val="en-US" w:eastAsia="zh-CN"/>
        </w:rPr>
        <w:tab/>
      </w:r>
      <w:r>
        <w:rPr>
          <w:rFonts w:hint="eastAsia"/>
          <w:lang w:val="en-US" w:eastAsia="zh-CN"/>
        </w:rPr>
        <w:t>Line 59: 　　20世纪前半叶</w:t>
      </w:r>
    </w:p>
    <w:p>
      <w:pPr>
        <w:rPr>
          <w:rFonts w:hint="eastAsia"/>
          <w:lang w:val="en-US" w:eastAsia="zh-CN"/>
        </w:rPr>
      </w:pPr>
      <w:r>
        <w:rPr>
          <w:rFonts w:hint="eastAsia"/>
          <w:lang w:val="en-US" w:eastAsia="zh-CN"/>
        </w:rPr>
        <w:tab/>
      </w:r>
      <w:r>
        <w:rPr>
          <w:rFonts w:hint="eastAsia"/>
          <w:lang w:val="en-US" w:eastAsia="zh-CN"/>
        </w:rPr>
        <w:t>Line 60: 　　28 没有结尾的故事</w:t>
      </w:r>
    </w:p>
    <w:p>
      <w:pPr>
        <w:rPr>
          <w:rFonts w:hint="eastAsia"/>
          <w:lang w:val="en-US" w:eastAsia="zh-CN"/>
        </w:rPr>
      </w:pPr>
    </w:p>
    <w:p>
      <w:pPr>
        <w:pStyle w:val="3"/>
        <w:rPr>
          <w:rFonts w:hint="eastAsia"/>
          <w:lang w:val="en-US" w:eastAsia="zh-CN"/>
        </w:rPr>
      </w:pPr>
      <w:r>
        <w:rPr>
          <w:rFonts w:hint="eastAsia"/>
          <w:lang w:val="en-US" w:eastAsia="zh-CN"/>
        </w:rPr>
        <w:t>完整目录</w:t>
      </w:r>
    </w:p>
    <w:p>
      <w:pPr>
        <w:rPr>
          <w:rFonts w:hint="eastAsia" w:ascii="Arial" w:hAnsi="Arial" w:eastAsia="宋体" w:cs="Arial"/>
          <w:b w:val="0"/>
          <w:i w:val="0"/>
          <w:caps w:val="0"/>
          <w:color w:val="111111"/>
          <w:spacing w:val="0"/>
          <w:sz w:val="19"/>
          <w:szCs w:val="19"/>
          <w:shd w:val="clear" w:fill="FFFFFF"/>
          <w:lang w:val="en-US" w:eastAsia="zh-CN"/>
        </w:rPr>
      </w:pPr>
    </w:p>
    <w:p>
      <w:pPr>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val="0"/>
          <w:i w:val="0"/>
          <w:caps w:val="0"/>
          <w:color w:val="333333"/>
          <w:spacing w:val="0"/>
          <w:sz w:val="21"/>
          <w:szCs w:val="21"/>
          <w:shd w:val="clear" w:fill="FFFFFF"/>
        </w:rPr>
        <w:t>中译本前言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第十二版前言——第十六版前言（英文版）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初版前言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导论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论艺术和艺术家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 奇特的起源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史前期和原始民族；古代美洲</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 追求永恒的艺术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埃及，</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"https://baike.baidu.com/item/%E7%BE%8E%E7%B4%A2%E4%B8%8D%E8%BE%BE%E7%B1%B3%E4%BA%9A/2255"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美索不达米亚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"https://baike.baidu.com/item/%E5%85%8B%E9%87%8C%E7%89%B9"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克里特</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3 伟大的觉醒</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希腊，公元前7世纪至公元前5世纪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4 美的王国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希腊和希腊化世界，公元前4世纪至公元l世纪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5 天下的征服者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罗马人，佛教徒，</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"https://baike.baidu.com/item/%E7%8A%B9%E5%A4%AA%E4%BA%BA"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犹太人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和基督教徒，l至4世刍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6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"https://baike.baidu.com/item/%E5%8D%81%E5%AD%97%E8%B7%AF%E5%8F%A3/84949"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十字路口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罗马和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"https://baike.baidu.com/item/%E6%8B%9C%E5%8D%A0%E5%BA%AD/70649"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拜占庭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，5至13世纪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7 向东瞻望</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"https://baike.baidu.com/item/%E4%BC%8A%E6%96%AF%E5%85%B0%E6%95%99"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伊斯兰教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国家，中国，2至13世纪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8 东方美术的融合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欧洲，6至ll世纪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9 战斗的基督教</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12世纪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10 胜利的基督教</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13世纪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11 朝臣和市民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14世纪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12 征服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"https://baike.baidu.com/item/%E7%9C%9F%E5%AE%9E/15455"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真实</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15世纪初期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13 传统和创新（一）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意大利，15世纪后期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14 传统和创新（二）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北方各国，15世纪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15 和谐的获得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"https://baike.baidu.com/item/%E6%89%98%E6%96%AF%E5%8D%A1%E7%BA%B3/3724"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托斯卡纳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和罗马，16世纪初期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16 光线和色彩</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"https://baike.baidu.com/item/%E5%A8%81%E5%B0%BC%E6%96%AF/196"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威尼斯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和意大利北部，16世纪初期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17 新知识的传播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德国和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"https://baike.baidu.com/item/%E5%B0%BC%E5%BE%B7%E5%85%B0"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尼德兰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，16世纪初期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18 艺术的危机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欧洲，16世纪后期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19 视觉和视像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欧洲的天主教地区，17世纪前半叶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20 自然的镜子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荷兰，17世纪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21 权力和荣耀（一）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意大利，17世纪后期至18世纪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22 权力和荣耀（二）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法国，德国，奥地利，17世纪晚期至18世纪初期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23 理性的时代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英国和法国，18世纪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24 传统的中断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英国，美国，法国，18世纪晚期和19世纪初期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25 持久的革命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19世纪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26 寻求新标准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19世纪晚期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27 实验性美术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20世纪前半叶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28 没有结尾的故事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现代主义的胜利</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潮流的再次转变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改变着的历史</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艺术书籍举要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年表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地图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英文插图目录（按收藏地点排列）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索引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致谢</w:t>
      </w:r>
      <w:r>
        <w:rPr>
          <w:rFonts w:hint="default" w:ascii="Arial" w:hAnsi="Arial" w:eastAsia="宋体" w:cs="Arial"/>
          <w:b w:val="0"/>
          <w:i w:val="0"/>
          <w:caps w:val="0"/>
          <w:color w:val="3366CC"/>
          <w:spacing w:val="0"/>
          <w:sz w:val="18"/>
          <w:szCs w:val="18"/>
          <w:bdr w:val="none" w:color="auto" w:sz="0" w:space="0"/>
          <w:shd w:val="clear" w:fill="FFFFFF"/>
          <w:vertAlign w:val="baseline"/>
        </w:rPr>
        <w:t>[1-2]</w:t>
      </w:r>
      <w:bookmarkStart w:id="0" w:name="ref_[1-2]_4975938"/>
      <w:r>
        <w:rPr>
          <w:rFonts w:hint="default" w:ascii="Arial" w:hAnsi="Arial" w:eastAsia="宋体" w:cs="Arial"/>
          <w:b w:val="0"/>
          <w:i w:val="0"/>
          <w:caps w:val="0"/>
          <w:color w:val="136EC2"/>
          <w:spacing w:val="0"/>
          <w:sz w:val="0"/>
          <w:szCs w:val="0"/>
          <w:u w:val="none"/>
          <w:shd w:val="clear" w:fill="FFFFFF"/>
        </w:rPr>
        <w:t> </w:t>
      </w:r>
      <w:bookmarkEnd w:id="0"/>
    </w:p>
    <w:p>
      <w:pPr>
        <w:rPr>
          <w:rFonts w:hint="default" w:ascii="Arial" w:hAnsi="Arial" w:eastAsia="宋体" w:cs="Arial"/>
          <w:b w:val="0"/>
          <w:i w:val="0"/>
          <w:caps w:val="0"/>
          <w:color w:val="136EC2"/>
          <w:spacing w:val="0"/>
          <w:sz w:val="0"/>
          <w:szCs w:val="0"/>
          <w:u w:val="none"/>
          <w:shd w:val="clear" w:fill="FFFFFF"/>
        </w:rPr>
      </w:pPr>
    </w:p>
    <w:p>
      <w:pPr>
        <w:rPr>
          <w:rFonts w:hint="default" w:ascii="Arial" w:hAnsi="Arial" w:eastAsia="宋体" w:cs="Arial"/>
          <w:b w:val="0"/>
          <w:i w:val="0"/>
          <w:caps w:val="0"/>
          <w:color w:val="136EC2"/>
          <w:spacing w:val="0"/>
          <w:sz w:val="0"/>
          <w:szCs w:val="0"/>
          <w:u w:val="none"/>
          <w:shd w:val="clear" w:fill="FFFFFF"/>
        </w:rPr>
      </w:pPr>
    </w:p>
    <w:p>
      <w:pPr>
        <w:pStyle w:val="2"/>
        <w:rPr>
          <w:rFonts w:hint="eastAsia"/>
          <w:lang w:val="en-US" w:eastAsia="zh-CN"/>
        </w:rPr>
      </w:pPr>
      <w:r>
        <w:rPr>
          <w:rFonts w:hint="eastAsia"/>
          <w:lang w:val="en-US" w:eastAsia="zh-CN"/>
        </w:rPr>
        <w:t xml:space="preserve"> Attilax觉得不错的摘要</w:t>
      </w:r>
    </w:p>
    <w:p>
      <w:pPr>
        <w:rPr>
          <w:rFonts w:hint="eastAsia"/>
          <w:lang w:val="en-US" w:eastAsia="zh-CN"/>
        </w:rPr>
      </w:pPr>
    </w:p>
    <w:p>
      <w:pPr>
        <w:pStyle w:val="3"/>
        <w:rPr>
          <w:rFonts w:hint="eastAsia"/>
        </w:rPr>
      </w:pPr>
      <w:r>
        <w:rPr>
          <w:rFonts w:hint="eastAsia"/>
        </w:rPr>
        <w:t>奇特的起源——史前期和原始民族；古代美洲</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FFFCC"/>
        <w:spacing w:before="76" w:beforeAutospacing="0" w:after="0" w:afterAutospacing="0"/>
        <w:ind w:left="300" w:right="0"/>
        <w:jc w:val="left"/>
      </w:pP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分享到：</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"分享到微信"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微信</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"分享到QQ空间"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QQ空间</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"分享到新浪微博"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新浪微博</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"分享到腾讯微博"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腾讯微博</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"分享到百度贴吧"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百度贴吧</w:t>
      </w:r>
      <w:r>
        <w:rPr>
          <w:rFonts w:ascii="宋体" w:hAnsi="宋体" w:eastAsia="宋体" w:cs="宋体"/>
          <w:kern w:val="0"/>
          <w:sz w:val="24"/>
          <w:szCs w:val="24"/>
          <w:bdr w:val="none" w:color="auto" w:sz="0" w:space="0"/>
          <w:shd w:val="clear" w:fill="FFFFCC"/>
          <w:lang w:val="en-US" w:eastAsia="zh-CN" w:bidi="ar"/>
        </w:rPr>
        <w:fldChar w:fldCharType="end"/>
      </w:r>
    </w:p>
    <w:p>
      <w:pPr>
        <w:keepNext w:val="0"/>
        <w:keepLines w:val="0"/>
        <w:widowControl/>
        <w:suppressLineNumbers w:val="0"/>
        <w:pBdr>
          <w:top w:val="none" w:color="auto" w:sz="0" w:space="0"/>
          <w:left w:val="none" w:color="auto" w:sz="0" w:space="0"/>
          <w:bottom w:val="single" w:color="B1DAF8" w:sz="36" w:space="0"/>
          <w:right w:val="none" w:color="auto" w:sz="0" w:space="0"/>
        </w:pBdr>
        <w:spacing w:before="0" w:beforeAutospacing="0" w:after="0" w:afterAutospacing="0" w:line="450" w:lineRule="atLeast"/>
        <w:ind w:left="0" w:right="0"/>
        <w:jc w:val="left"/>
        <w:rPr>
          <w:sz w:val="22"/>
          <w:szCs w:val="22"/>
        </w:rPr>
      </w:pPr>
      <w:r>
        <w:rPr>
          <w:rStyle w:val="13"/>
          <w:rFonts w:ascii="宋体" w:hAnsi="宋体" w:eastAsia="宋体" w:cs="宋体"/>
          <w:kern w:val="0"/>
          <w:sz w:val="22"/>
          <w:szCs w:val="22"/>
          <w:bdr w:val="none" w:color="auto" w:sz="0" w:space="0"/>
          <w:lang w:val="en-US" w:eastAsia="zh-CN" w:bidi="ar"/>
        </w:rPr>
        <w:fldChar w:fldCharType="begin"/>
      </w:r>
      <w:r>
        <w:rPr>
          <w:rStyle w:val="13"/>
          <w:rFonts w:ascii="宋体" w:hAnsi="宋体" w:eastAsia="宋体" w:cs="宋体"/>
          <w:kern w:val="0"/>
          <w:sz w:val="22"/>
          <w:szCs w:val="22"/>
          <w:bdr w:val="none" w:color="auto" w:sz="0" w:space="0"/>
          <w:lang w:val="en-US" w:eastAsia="zh-CN" w:bidi="ar"/>
        </w:rPr>
        <w:instrText xml:space="preserve"> HYPERLINK "http://www.sbkk88.com/renwensheke/yishudegushi/" \o "艺术的故事" </w:instrText>
      </w:r>
      <w:r>
        <w:rPr>
          <w:rStyle w:val="13"/>
          <w:rFonts w:ascii="宋体" w:hAnsi="宋体" w:eastAsia="宋体" w:cs="宋体"/>
          <w:kern w:val="0"/>
          <w:sz w:val="22"/>
          <w:szCs w:val="22"/>
          <w:bdr w:val="none" w:color="auto" w:sz="0" w:space="0"/>
          <w:lang w:val="en-US" w:eastAsia="zh-CN" w:bidi="ar"/>
        </w:rPr>
        <w:fldChar w:fldCharType="separate"/>
      </w:r>
      <w:r>
        <w:rPr>
          <w:rStyle w:val="16"/>
          <w:rFonts w:ascii="宋体" w:hAnsi="宋体" w:eastAsia="宋体" w:cs="宋体"/>
          <w:sz w:val="22"/>
          <w:szCs w:val="22"/>
          <w:bdr w:val="none" w:color="auto" w:sz="0" w:space="0"/>
        </w:rPr>
        <w:t>【回目录】</w:t>
      </w:r>
      <w:r>
        <w:rPr>
          <w:rStyle w:val="13"/>
          <w:rFonts w:ascii="宋体" w:hAnsi="宋体" w:eastAsia="宋体" w:cs="宋体"/>
          <w:kern w:val="0"/>
          <w:sz w:val="22"/>
          <w:szCs w:val="22"/>
          <w:bdr w:val="none" w:color="auto" w:sz="0" w:space="0"/>
          <w:lang w:val="en-US" w:eastAsia="zh-CN" w:bidi="ar"/>
        </w:rPr>
        <w:fldChar w:fldCharType="end"/>
      </w:r>
      <w:r>
        <w:rPr>
          <w:rStyle w:val="13"/>
          <w:rFonts w:ascii="宋体" w:hAnsi="宋体" w:eastAsia="宋体" w:cs="宋体"/>
          <w:kern w:val="0"/>
          <w:sz w:val="22"/>
          <w:szCs w:val="22"/>
          <w:bdr w:val="none" w:color="auto" w:sz="0" w:space="0"/>
          <w:lang w:val="en-US" w:eastAsia="zh-CN" w:bidi="ar"/>
        </w:rPr>
        <w:t xml:space="preserve"> </w:t>
      </w:r>
    </w:p>
    <w:p>
      <w:pPr>
        <w:pStyle w:val="11"/>
        <w:keepNext w:val="0"/>
        <w:keepLines w:val="0"/>
        <w:widowControl/>
        <w:suppressLineNumbers w:val="0"/>
        <w:spacing w:before="0" w:beforeAutospacing="0" w:after="180" w:afterAutospacing="0" w:line="300" w:lineRule="atLeast"/>
        <w:ind w:left="0" w:right="0" w:firstLine="420"/>
      </w:pPr>
      <w:r>
        <w:rPr>
          <w:rFonts w:hint="eastAsia" w:ascii="微软雅黑" w:hAnsi="微软雅黑" w:eastAsia="微软雅黑" w:cs="微软雅黑"/>
          <w:spacing w:val="15"/>
          <w:sz w:val="24"/>
          <w:szCs w:val="24"/>
        </w:rPr>
        <w:t> 我们对艺术的起源跟对语言的产生一样不甚了了。如果我们所说的艺术是指建庙筑屋、绘画雕塑或编织图案这类工作，全世界就没有一个民族没有艺术。但是，如果 我们所说的艺术是指一些精美的奢侈品，摆在博物馆和博览会上供人欣赏的展品或专供高级客厅陈设的华贵装饰，那就必须理解艺术的这种涵义是近世的发展</w:t>
      </w:r>
    </w:p>
    <w:p>
      <w:pPr>
        <w:rPr>
          <w:rFonts w:hint="eastAsia"/>
          <w:lang w:val="en-US" w:eastAsia="zh-CN"/>
        </w:rPr>
      </w:pPr>
    </w:p>
    <w:p>
      <w:pPr>
        <w:pStyle w:val="11"/>
        <w:keepNext w:val="0"/>
        <w:keepLines w:val="0"/>
        <w:widowControl/>
        <w:suppressLineNumbers w:val="0"/>
        <w:spacing w:before="0" w:beforeAutospacing="0" w:after="180" w:afterAutospacing="0" w:line="300" w:lineRule="atLeast"/>
        <w:ind w:left="0" w:right="0" w:firstLine="420"/>
      </w:pPr>
      <w:r>
        <w:rPr>
          <w:rFonts w:hint="eastAsia" w:ascii="微软雅黑" w:hAnsi="微软雅黑" w:eastAsia="微软雅黑" w:cs="微软雅黑"/>
          <w:spacing w:val="15"/>
          <w:sz w:val="24"/>
          <w:szCs w:val="24"/>
        </w:rPr>
        <w:t>为了躲避操纵这些现象的神灵；制像则是为了保护他 们免遭其他超自然力量的危害，他们把那些超自然力量看得跟大自然的力量一样地实有其物。换句话说，绘画和雕塑是用来行施巫术。</w:t>
      </w:r>
    </w:p>
    <w:p>
      <w:pPr>
        <w:rPr>
          <w:rFonts w:hint="eastAsi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Impact">
    <w:panose1 w:val="020B080603090205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B4B9"/>
    <w:multiLevelType w:val="multilevel"/>
    <w:tmpl w:val="59BEB4B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6862"/>
    <w:rsid w:val="06517AC9"/>
    <w:rsid w:val="117003D2"/>
    <w:rsid w:val="22A93FA3"/>
    <w:rsid w:val="25195113"/>
    <w:rsid w:val="25912F72"/>
    <w:rsid w:val="266B6609"/>
    <w:rsid w:val="27451315"/>
    <w:rsid w:val="2A1F0851"/>
    <w:rsid w:val="2F1E5283"/>
    <w:rsid w:val="34C2375F"/>
    <w:rsid w:val="586E7275"/>
    <w:rsid w:val="59411A8B"/>
    <w:rsid w:val="62835A6A"/>
    <w:rsid w:val="66FE6862"/>
    <w:rsid w:val="6F3202BA"/>
    <w:rsid w:val="743D50C7"/>
    <w:rsid w:val="76281F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FollowedHyperlink"/>
    <w:basedOn w:val="12"/>
    <w:uiPriority w:val="0"/>
    <w:rPr>
      <w:color w:val="222222"/>
      <w:u w:val="none"/>
    </w:rPr>
  </w:style>
  <w:style w:type="character" w:styleId="15">
    <w:name w:val="Emphasis"/>
    <w:basedOn w:val="12"/>
    <w:qFormat/>
    <w:uiPriority w:val="0"/>
  </w:style>
  <w:style w:type="character" w:styleId="16">
    <w:name w:val="Hyperlink"/>
    <w:basedOn w:val="12"/>
    <w:uiPriority w:val="0"/>
    <w:rPr>
      <w:color w:val="222222"/>
      <w:u w:val="none"/>
    </w:rPr>
  </w:style>
  <w:style w:type="character" w:customStyle="1" w:styleId="18">
    <w:name w:val="标题 1 Char"/>
    <w:link w:val="2"/>
    <w:uiPriority w:val="0"/>
    <w:rPr>
      <w:b/>
      <w:kern w:val="44"/>
      <w:sz w:val="44"/>
    </w:rPr>
  </w:style>
  <w:style w:type="character" w:customStyle="1" w:styleId="19">
    <w:name w:val="nextpage14"/>
    <w:basedOn w:val="12"/>
    <w:uiPriority w:val="0"/>
    <w:rPr>
      <w:color w:val="666666"/>
      <w:sz w:val="18"/>
      <w:szCs w:val="18"/>
    </w:rPr>
  </w:style>
  <w:style w:type="character" w:customStyle="1" w:styleId="20">
    <w:name w:val="wrap-name-w"/>
    <w:basedOn w:val="12"/>
    <w:uiPriority w:val="0"/>
    <w:rPr>
      <w:rFonts w:ascii="微软雅黑" w:hAnsi="微软雅黑" w:eastAsia="微软雅黑" w:cs="微软雅黑"/>
      <w:color w:val="E74851"/>
      <w:sz w:val="24"/>
      <w:szCs w:val="24"/>
    </w:rPr>
  </w:style>
  <w:style w:type="character" w:customStyle="1" w:styleId="21">
    <w:name w:val="prevpage1"/>
    <w:basedOn w:val="12"/>
    <w:uiPriority w:val="0"/>
    <w:rPr>
      <w:color w:val="666666"/>
      <w:sz w:val="18"/>
      <w:szCs w:val="18"/>
    </w:rPr>
  </w:style>
  <w:style w:type="character" w:customStyle="1" w:styleId="22">
    <w:name w:val="comment-text-w"/>
    <w:basedOn w:val="12"/>
    <w:uiPriority w:val="0"/>
    <w:rPr>
      <w:color w:val="E74851"/>
    </w:rPr>
  </w:style>
  <w:style w:type="character" w:customStyle="1" w:styleId="23">
    <w:name w:val="comment-link-num"/>
    <w:basedOn w:val="12"/>
    <w:uiPriority w:val="0"/>
  </w:style>
  <w:style w:type="character" w:customStyle="1" w:styleId="24">
    <w:name w:val="prompt-empty-w4"/>
    <w:basedOn w:val="12"/>
    <w:uiPriority w:val="0"/>
    <w:rPr>
      <w:color w:val="E74851"/>
    </w:rPr>
  </w:style>
  <w:style w:type="character" w:customStyle="1" w:styleId="25">
    <w:name w:val="text-null"/>
    <w:basedOn w:val="12"/>
    <w:uiPriority w:val="0"/>
    <w:rPr>
      <w:color w:val="E74851"/>
    </w:rPr>
  </w:style>
  <w:style w:type="character" w:customStyle="1" w:styleId="26">
    <w:name w:val="comment-number"/>
    <w:basedOn w:val="12"/>
    <w:uiPriority w:val="0"/>
    <w:rPr>
      <w:color w:val="E74851"/>
    </w:rPr>
  </w:style>
  <w:style w:type="character" w:customStyle="1" w:styleId="27">
    <w:name w:val="comment-link-numtext"/>
    <w:basedOn w:val="12"/>
    <w:uiPriority w:val="0"/>
  </w:style>
  <w:style w:type="character" w:customStyle="1" w:styleId="28">
    <w:name w:val="cy-number2"/>
    <w:basedOn w:val="12"/>
    <w:uiPriority w:val="0"/>
    <w:rPr>
      <w:color w:val="E74851"/>
    </w:rPr>
  </w:style>
  <w:style w:type="character" w:customStyle="1" w:styleId="29">
    <w:name w:val="prop-span"/>
    <w:basedOn w:val="12"/>
    <w:uiPriority w:val="0"/>
  </w:style>
  <w:style w:type="character" w:customStyle="1" w:styleId="30">
    <w:name w:val="prevpage11"/>
    <w:basedOn w:val="12"/>
    <w:uiPriority w:val="0"/>
    <w:rPr>
      <w:color w:val="666666"/>
      <w:sz w:val="18"/>
      <w:szCs w:val="18"/>
    </w:rPr>
  </w:style>
  <w:style w:type="character" w:customStyle="1" w:styleId="31">
    <w:name w:val="cy-number"/>
    <w:basedOn w:val="12"/>
    <w:uiPriority w:val="0"/>
    <w:rPr>
      <w:rFonts w:ascii="Impact" w:hAnsi="Impact" w:eastAsia="Impact" w:cs="Impact"/>
      <w:color w:val="E74851"/>
      <w:sz w:val="30"/>
      <w:szCs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2017-09-17T17:21:00Z</dcterms:created>
  <dc:creator>Administrator</dc:creator>
  <cp:lastModifiedBy>Administrator</cp:lastModifiedBy>
  <dcterms:modified xsi:type="dcterms:W3CDTF">2017-09-17T17:39:20Z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