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获取与修改m4a文件的元数据标签音乐名，歌手 专辑 年代等信息 java版本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31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方法一，使用cli工具类库获取mmpeg （推荐</w:t>
          </w:r>
          <w:r>
            <w:tab/>
          </w:r>
          <w:r>
            <w:fldChar w:fldCharType="begin"/>
          </w:r>
          <w:r>
            <w:instrText xml:space="preserve"> PAGEREF _Toc18307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使用jave类库，内部也是调用ffmpeg</w:t>
          </w:r>
          <w:r>
            <w:tab/>
          </w:r>
          <w:r>
            <w:fldChar w:fldCharType="begin"/>
          </w:r>
          <w:r>
            <w:instrText xml:space="preserve"> PAGEREF _Toc13466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自己解析mp4 m4a结构</w:t>
          </w:r>
          <w:r>
            <w:tab/>
          </w:r>
          <w:r>
            <w:fldChar w:fldCharType="begin"/>
          </w:r>
          <w:r>
            <w:instrText xml:space="preserve"> PAGEREF _Toc22494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18307"/>
      <w:r>
        <w:rPr>
          <w:rFonts w:hint="eastAsia"/>
          <w:lang w:val="en-US" w:eastAsia="zh-CN"/>
        </w:rPr>
        <w:t>方法一，使用cli工具类库获取mmpeg （推荐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ffmpeg.exe  -i  "C:\Users\Administrator\Music\-1106601338 huomyao - 副本.m4a"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C:\Users\Administrator&gt;ffmpeg.exe  -i  "C:\Users\Administrator\Music\-1106601338 huomyao - 副本.m4a"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ffmpeg version 2.8.4 Copyright (c) 2000-2015 the FFmpeg developers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built with gcc 5.2.0 (GCC)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configuration: --enable-gpl --enable-version3 --disable-w32threads --enable-avisynth --enable-bzlib --enable-fontconfig --enable-frei0r --enab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ray --enable-libbs2b --enable-libcaca --enable-libdcadec --enable-libfreetype --enable-libgme --enable-libgsm --enable-libilbc --enable-libmodpl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le-libopencore-amrwb --enable-libopenjpeg --enable-libopus --enable-librtmp --enable-libschroedinger --enable-libsoxr --enable-libspeex --enable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ble-libvo-aacenc --enable-libvo-amrwbenc --enable-libvorbis --enable-libvpx --enable-libwavpack --enable-libwebp --enable-libx264 --enable-libx2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ble-decklink --enable-zlib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libavutil      54. 31.100 / 54. 31.100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libavcodec     56. 60.100 / 56. 60.100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libavformat    56. 40.101 / 56. 40.101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libavdevice    56.  4.100 / 56.  4.100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libavfilter     5. 40.101 /  5. 40.101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libswscale      3.  1.101 /  3.  1.101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libswresample   1.  2.101 /  1.  2.101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libpostproc    53.  3.100 / 53.  3.100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#0, mov,mp4,m4a,3gp,3g2,mj2, from 'C:\Users\Administrator\Music\-1106601338 huomyao - 鍓湰.m4a':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Metadata: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major_brand     : M4A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minor_version   :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compatible_brands: M4A mp42isom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creation_time   : 2018-05-13 09:11:53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iTunSMPB        :  00000000 00000840 00000011 00000000008F47AF 00000000 00000000 00000000 00000000 00000000 00000000 00000000 00000000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artist          : volin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date            : 2018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album           : homyao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genre           : das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Duration: 00:03:32.97, start: 0.000000, bitrate: 127 kb/s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Stream #0:0(eng): Audio: aac (LC) (mp4a / 0x6134706D), 44100 Hz, stereo, fltp, 125 kb/s (default)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Metadata: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creation_time   : 2018-05-13 09:11:53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 least one output file must be specified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3466"/>
      <w:r>
        <w:rPr>
          <w:rFonts w:hint="eastAsia"/>
          <w:lang w:val="en-US" w:eastAsia="zh-CN"/>
        </w:rPr>
        <w:t>使用jave类库，内部也是调用ffmpeg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2494"/>
      <w:r>
        <w:rPr>
          <w:rFonts w:hint="eastAsia"/>
          <w:lang w:val="en-US" w:eastAsia="zh-CN"/>
        </w:rPr>
        <w:t>自己解析mp4 m4a结构</w:t>
      </w:r>
      <w:bookmarkEnd w:id="2"/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</w:rPr>
        <w:t>图形化分析工具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MP4Reader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分析其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ATOM/BOX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结构</w:t>
      </w:r>
    </w:p>
    <w:p>
      <w:r>
        <w:drawing>
          <wp:inline distT="0" distB="0" distL="114300" distR="114300">
            <wp:extent cx="5268595" cy="224726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可以看到标签路径是</w:t>
      </w:r>
      <w:r>
        <w:rPr>
          <w:rFonts w:hint="eastAsia"/>
          <w:lang w:val="en-US" w:eastAsia="zh-CN"/>
        </w:rPr>
        <w:t xml:space="preserve"> moov/udta/meta/ilst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7CE91"/>
    <w:multiLevelType w:val="multilevel"/>
    <w:tmpl w:val="6907CE9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01305"/>
    <w:rsid w:val="09042069"/>
    <w:rsid w:val="09674AA6"/>
    <w:rsid w:val="0F7544BA"/>
    <w:rsid w:val="0FF51AB6"/>
    <w:rsid w:val="228977B6"/>
    <w:rsid w:val="22F23669"/>
    <w:rsid w:val="349F25FD"/>
    <w:rsid w:val="733C4437"/>
    <w:rsid w:val="7950738F"/>
    <w:rsid w:val="79801305"/>
    <w:rsid w:val="7C4015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2019-05-31T02:00:00Z</dcterms:created>
  <dc:creator>ATI老哇的爪子007</dc:creator>
  <cp:lastModifiedBy>ATI老哇的爪子007</cp:lastModifiedBy>
  <dcterms:modified xsi:type="dcterms:W3CDTF">2019-05-31T02:11:04Z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