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规范标准化的艺术 -----java jsr的实现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242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9" w:name="_GoBack"/>
          <w:bookmarkEnd w:id="9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_Toc22954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 Atitit jsr规范有多少个  407个。Jsr规范大全</w:t>
          </w:r>
          <w:r>
            <w:tab/>
          </w:r>
          <w:r>
            <w:fldChar w:fldCharType="begin"/>
          </w:r>
          <w:r>
            <w:instrText xml:space="preserve"> PAGEREF _Toc22954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 Atitit jsr规范化分类 attilax总结</w:t>
          </w:r>
          <w:r>
            <w:tab/>
          </w:r>
          <w:r>
            <w:fldChar w:fldCharType="begin"/>
          </w:r>
          <w:r>
            <w:instrText xml:space="preserve"> PAGEREF _Toc21781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 Atitit attilax总结的对于attilax重要的jsr规范，以及需要增加的jsr规范</w:t>
          </w:r>
          <w:r>
            <w:tab/>
          </w:r>
          <w:r>
            <w:fldChar w:fldCharType="begin"/>
          </w:r>
          <w:r>
            <w:instrText xml:space="preserve"> PAGEREF _Toc22077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开发常用的10个规范（jsp etc）</w:t>
          </w:r>
          <w:r>
            <w:tab/>
          </w:r>
          <w:r>
            <w:fldChar w:fldCharType="begin"/>
          </w:r>
          <w:r>
            <w:instrText xml:space="preserve"> PAGEREF _Toc12286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other开发常用的50个规范</w:t>
          </w:r>
          <w:r>
            <w:tab/>
          </w:r>
          <w:r>
            <w:fldChar w:fldCharType="begin"/>
          </w:r>
          <w:r>
            <w:instrText xml:space="preserve"> PAGEREF _Toc9405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Atitit java常见的jsr规范</w:t>
          </w:r>
          <w:r>
            <w:tab/>
          </w:r>
          <w:r>
            <w:fldChar w:fldCharType="begin"/>
          </w:r>
          <w:r>
            <w:instrText xml:space="preserve"> PAGEREF _Toc13167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0" w:name="_Toc22954"/>
      <w:r>
        <w:rPr>
          <w:rFonts w:hint="default"/>
          <w:lang w:val="en-US" w:eastAsia="zh-CN"/>
        </w:rPr>
        <w:t>Atitit jsr规范有多少个  407个。Jsr规范大全</w:t>
      </w:r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JCP维护职能是发展和更新。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 Java技术规范、参考实现（RI）、技术兼容包（TCK）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1.3. JCP维护的规范包括J2ME、J2SE、J2EE，XML，OSS，JAIN等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1.4. 所有的jsr规范大全407个。。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21781"/>
      <w:r>
        <w:rPr>
          <w:rFonts w:hint="default"/>
          <w:lang w:val="en-US" w:eastAsia="zh-CN"/>
        </w:rPr>
        <w:t>Atitit jsr规范化分类 attilax总结</w:t>
      </w:r>
      <w:bookmarkEnd w:id="1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按照技术类别可以分成以下几类: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2.1、Java EE (39 JSRs) --- J2EE平台规范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 2、Java SE (42 JSRs) --- J2SE平台规范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1.3. 3、Java ME (82 JSRs) --- J2ME平台规范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1.4. 4、OSS (13 JSRs) --- 运营支持系统规范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1.5. 5、JAIN (22 JSRs) --- 综合网络的Java 应用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1.6. 6、XML (18 JSRs) --- XML 操作规范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Atitit  J2EE平台相关规范--39个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 3.J2SE平台相关规范--42个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 J2ME平台相关规范--82个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22077"/>
      <w:r>
        <w:rPr>
          <w:rFonts w:hint="default"/>
          <w:lang w:val="en-US" w:eastAsia="zh-CN"/>
        </w:rPr>
        <w:t>Atitit attilax总结的对于attilax重要的jsr规范，以及需要增加的jsr规范</w:t>
      </w:r>
      <w:bookmarkEnd w:id="2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需要增加的jsr规范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开发常用的10个规范（jsp etc）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other开发常用的50个规范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15181"/>
      <w:bookmarkStart w:id="4" w:name="_Toc12286"/>
      <w:r>
        <w:rPr>
          <w:rFonts w:hint="eastAsia"/>
          <w:lang w:val="en-US" w:eastAsia="zh-CN"/>
        </w:rPr>
        <w:t>开发常用的10个规范（jsp etc）</w:t>
      </w:r>
      <w:bookmarkEnd w:id="3"/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30275"/>
      <w:bookmarkStart w:id="6" w:name="_Toc9405"/>
      <w:r>
        <w:rPr>
          <w:rFonts w:hint="eastAsia"/>
          <w:lang w:val="en-US" w:eastAsia="zh-CN"/>
        </w:rPr>
        <w:t>other开发常用的50个规范</w:t>
      </w:r>
      <w:bookmarkEnd w:id="5"/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Preferences API Specification  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Image I/O Framework Specification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JAINTM OAM API Specification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UML/EJB Mapping Specification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JavaTM Cryptography Extension 1.3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JAINTM MAP Specification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JAINTM SIP API Specification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Application Installation API Specification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 JavaTM Metadata Interface (JMI) Specification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Logging API Specification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Web Based Industrial Monitoring Framework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Java Network Launching Protocol and API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Personal Profile Specification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Java OLAP Interface (JOLAP)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 Mining API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Key Cryptography Standards (PKCS) 1.0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Enterprise Media Beans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JavaTM Agent Services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JavaTM Rule Engine API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JavaTM Daemons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JAINTM User Location and Status 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JAINTM User Interaction API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XML Digital Signature APIs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XML Digital Encryption APIs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JCACHE - Java Temporary Caching API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Units Specification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JavaTM Speech API 2.0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SIP Servlet API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JAINTM OAM API Specification v2.0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JavaTM Game Profile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JAINTM 3G MAP Specification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Service Location Protocol (SLP) API for Java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Mobile Game API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 Standard Extension API for Integrated Development Environments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JavaTM Compiler API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Advanced Graphics and User Interface Optional Package for the J2METM Platform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Personal Profile 1.1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Personal Basis Profile 1.1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Payment API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 Sync API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 Mining 2.0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Resource Management API for JavaTM ME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Date and Time API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Dependency Injection for Java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JAX-RS 2.0: The Java API for RESTful Web Services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JavaTM EE Security API atu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908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JavaTM Media Framework, version 2.0 - Minor changes atu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13167"/>
      <w:r>
        <w:rPr>
          <w:rFonts w:hint="eastAsia"/>
          <w:lang w:val="en-US" w:eastAsia="zh-CN"/>
        </w:rPr>
        <w:t>Atitit java常见的jsr规范</w:t>
      </w:r>
      <w:bookmarkEnd w:id="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 Web Service技术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 企业应用技术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 Java SE中与Java EE有关的规范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 JAVA规则引擎JSR-94笔札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8" w:name="OLE_LINK12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EMAIL:1466519819@qq.com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Atiend</w:t>
      </w:r>
    </w:p>
    <w:bookmarkEnd w:id="8"/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EA83D"/>
    <w:multiLevelType w:val="multilevel"/>
    <w:tmpl w:val="303EA83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876DAA"/>
    <w:rsid w:val="09F57CDC"/>
    <w:rsid w:val="1CAA6DDA"/>
    <w:rsid w:val="2CED61EC"/>
    <w:rsid w:val="31AC4E4F"/>
    <w:rsid w:val="398E6FDE"/>
    <w:rsid w:val="3F876DAA"/>
    <w:rsid w:val="41A003D5"/>
    <w:rsid w:val="460F5925"/>
    <w:rsid w:val="4B9302DD"/>
    <w:rsid w:val="6C483C13"/>
    <w:rsid w:val="6FA52956"/>
    <w:rsid w:val="7178705D"/>
    <w:rsid w:val="74A540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2019-06-22T11:17:00Z</dcterms:created>
  <dc:creator>ATI老哇的爪子007</dc:creator>
  <cp:lastModifiedBy>ATI老哇的爪子007</cp:lastModifiedBy>
  <dcterms:modified xsi:type="dcterms:W3CDTF">2019-06-22T11:23:05Z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