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项目的统计分析艺术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2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代码行统计</w:t>
          </w:r>
          <w:r>
            <w:tab/>
          </w:r>
          <w:r>
            <w:fldChar w:fldCharType="begin"/>
          </w:r>
          <w:r>
            <w:instrText xml:space="preserve"> PAGEREF _Toc1434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文件夹文件发布统计treesize flodersize统计</w:t>
          </w:r>
          <w:r>
            <w:tab/>
          </w:r>
          <w:r>
            <w:fldChar w:fldCharType="begin"/>
          </w:r>
          <w:r>
            <w:instrText xml:space="preserve"> PAGEREF _Toc244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类库 jar列表</w:t>
          </w:r>
          <w:r>
            <w:tab/>
          </w:r>
          <w:r>
            <w:fldChar w:fldCharType="begin"/>
          </w:r>
          <w:r>
            <w:instrText xml:space="preserve"> PAGEREF _Toc24263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4.8. .type hierarchy 多个类的层次链关系 类to类 范围：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_Toc24663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4.9. Package view 代码的组织结构</w:t>
          </w:r>
          <w:r>
            <w:tab/>
          </w:r>
          <w:r>
            <w:fldChar w:fldCharType="begin"/>
          </w:r>
          <w:r>
            <w:instrText xml:space="preserve"> PAGEREF _Toc10880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4.11. 包to 类库jar映射图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_Toc16295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4.13. 类库2项目架构图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_Toc17600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5. 可视化代码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_Toc18814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6. 代码宏观  项目统计分析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_Toc6677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Oterh</w:t>
          </w:r>
          <w:r>
            <w:tab/>
          </w:r>
          <w:r>
            <w:fldChar w:fldCharType="begin"/>
          </w:r>
          <w:r>
            <w:instrText xml:space="preserve"> PAGEREF _Toc31500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_Toc21097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434"/>
      <w:r>
        <w:rPr>
          <w:rFonts w:hint="eastAsia"/>
          <w:lang w:val="en-US" w:eastAsia="zh-CN"/>
        </w:rPr>
        <w:t>代码行统计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4"/>
      <w:r>
        <w:rPr>
          <w:rFonts w:hint="eastAsia"/>
          <w:lang w:val="en-US" w:eastAsia="zh-CN"/>
        </w:rPr>
        <w:t>文件夹文件发布统计treesize flodersize统计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263"/>
      <w:r>
        <w:rPr>
          <w:rFonts w:hint="eastAsia"/>
          <w:lang w:val="en-US" w:eastAsia="zh-CN"/>
        </w:rPr>
        <w:t>类库 jar列表</w:t>
      </w:r>
      <w:bookmarkEnd w:id="2"/>
      <w:r>
        <w:rPr>
          <w:rFonts w:hint="eastAsia"/>
          <w:lang w:val="en-US" w:eastAsia="zh-CN"/>
        </w:rPr>
        <w:t xml:space="preserve"> tech 统计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4663"/>
      <w:r>
        <w:rPr>
          <w:rFonts w:hint="eastAsia"/>
          <w:lang w:val="en-US" w:eastAsia="zh-CN"/>
        </w:rPr>
        <w:t>4.8. .type hierarchy 多个类的层次链关系 类to类 范围：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880"/>
      <w:r>
        <w:rPr>
          <w:rFonts w:hint="eastAsia"/>
          <w:lang w:val="en-US" w:eastAsia="zh-CN"/>
        </w:rPr>
        <w:t>4.9. Package view 代码的组织结构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6295"/>
      <w:r>
        <w:rPr>
          <w:rFonts w:hint="eastAsia"/>
          <w:lang w:val="en-US" w:eastAsia="zh-CN"/>
        </w:rPr>
        <w:t>4.11. 包to 类库jar映射图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7600"/>
      <w:r>
        <w:rPr>
          <w:rFonts w:hint="eastAsia"/>
          <w:lang w:val="en-US" w:eastAsia="zh-CN"/>
        </w:rPr>
        <w:t>4.13. 类库2项目架构图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814"/>
      <w:r>
        <w:rPr>
          <w:rFonts w:hint="eastAsia"/>
          <w:lang w:val="en-US" w:eastAsia="zh-CN"/>
        </w:rPr>
        <w:t>5. 可视化代码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6677"/>
      <w:r>
        <w:rPr>
          <w:rFonts w:hint="eastAsia"/>
          <w:lang w:val="en-US" w:eastAsia="zh-CN"/>
        </w:rPr>
        <w:t>6. 代码宏观  项目统计分析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1500"/>
      <w:r>
        <w:rPr>
          <w:rFonts w:hint="eastAsia"/>
          <w:lang w:val="en-US" w:eastAsia="zh-CN"/>
        </w:rPr>
        <w:t>Oterh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专用代码可视化 其他设计图</w:t>
      </w:r>
      <w:r>
        <w:tab/>
      </w:r>
      <w:r>
        <w:fldChar w:fldCharType="begin"/>
      </w:r>
      <w:r>
        <w:instrText xml:space="preserve"> PAGEREF _Toc19354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Er图</w:t>
      </w:r>
      <w:r>
        <w:tab/>
      </w:r>
      <w:r>
        <w:fldChar w:fldCharType="begin"/>
      </w:r>
      <w:r>
        <w:instrText xml:space="preserve"> PAGEREF _Toc9093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default"/>
        </w:rPr>
        <w:t>用例图</w:t>
      </w:r>
      <w:r>
        <w:tab/>
      </w:r>
      <w:r>
        <w:fldChar w:fldCharType="begin"/>
      </w:r>
      <w:r>
        <w:instrText xml:space="preserve"> PAGEREF _Toc10222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_Toc13646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_Toc23757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软件设计中的各种图纸 uml 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常见设计成果与图纸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ui原型图与html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业务逻辑 伪代码  各种uml图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业务逻辑 流程图  ns图 pad图 Uml 伪代码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业务逻辑模块组件依赖图 websotrm 》rikey》diargram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数据建模 er图  Sql脚本与图片和文档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UML标准建模语言中5种主要的类型图：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用例图：指的是从用户角度来描述系统功能，并且指明各功能操作者。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2、静态图：包含的是类图和对象图。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12. UML建模时常见的9种图：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5,12.1. 1、用例图： 5,12.2. 2、类图： 6,12.3. 3、对象图： 6,12.4. 4、活动图： 6,12.5. 5、状态图： 6,12.6. 6、时序图： 6,12.7. 7、协作图： 7,12.8. 8、组件图： 7,12.9. 9、部署图：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097"/>
      <w:r>
        <w:rPr>
          <w:rFonts w:hint="eastAsia"/>
          <w:lang w:val="en-US" w:eastAsia="zh-CN"/>
        </w:rPr>
        <w:t>Ref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项目统计  需要多少jar包.docx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doc 2005-1014、Atitit.项目规模的评估----文件数统计,结构,代码行数,每类型文件行数..doc.index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可视化的艺术 attilax著 v3 s51.docx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代码的艺术 attilax 艾提拉著作.docx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数据分析的艺术 attilax著v2 s52.docx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软件设计中的各种图纸 uml 之道.docx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16BD"/>
    <w:multiLevelType w:val="multilevel"/>
    <w:tmpl w:val="4FCE16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E7D89"/>
    <w:rsid w:val="01E421A7"/>
    <w:rsid w:val="059A0286"/>
    <w:rsid w:val="0DB27DAA"/>
    <w:rsid w:val="190B3BC0"/>
    <w:rsid w:val="21831EFC"/>
    <w:rsid w:val="2D9D03AF"/>
    <w:rsid w:val="2F6F60B0"/>
    <w:rsid w:val="3880108C"/>
    <w:rsid w:val="3B2D676B"/>
    <w:rsid w:val="3B3E7D89"/>
    <w:rsid w:val="41C558F4"/>
    <w:rsid w:val="4B3F73A0"/>
    <w:rsid w:val="4CFA5986"/>
    <w:rsid w:val="57405F2D"/>
    <w:rsid w:val="5A365730"/>
    <w:rsid w:val="65406549"/>
    <w:rsid w:val="68576E42"/>
    <w:rsid w:val="6D535020"/>
    <w:rsid w:val="6EB019BD"/>
    <w:rsid w:val="718E6341"/>
    <w:rsid w:val="734E43CC"/>
    <w:rsid w:val="73995CFF"/>
    <w:rsid w:val="73A90C0F"/>
    <w:rsid w:val="783C6DB0"/>
    <w:rsid w:val="7873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2018-05-03T02:49:00Z</dcterms:created>
  <dc:creator>ATI老哇的爪子007</dc:creator>
  <cp:lastModifiedBy>ATI老哇的爪子007</cp:lastModifiedBy>
  <dcterms:modified xsi:type="dcterms:W3CDTF">2018-05-17T01:58:49Z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