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 fev song author singer  歌手 kgae acc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陈娇 kgacc 497837377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"/>
        <w:tblW w:w="555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1080"/>
        <w:gridCol w:w="1080"/>
        <w:gridCol w:w="108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20岁的某一天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花粥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吉他乐器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那么骄傲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金海心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51"/>
                <w:szCs w:val="51"/>
                <w:u w:val="none"/>
              </w:rPr>
            </w:pPr>
            <w:r>
              <w:rPr>
                <w:rStyle w:val="4"/>
                <w:rFonts w:eastAsia="宋体"/>
                <w:lang w:val="en-US" w:eastAsia="zh-CN" w:bidi="ar"/>
              </w:rPr>
              <w:t>小幸运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30"/>
                <w:szCs w:val="30"/>
                <w:u w:val="none"/>
              </w:rPr>
            </w:pPr>
            <w:r>
              <w:rPr>
                <w:rStyle w:val="5"/>
                <w:rFonts w:eastAsia="宋体"/>
                <w:lang w:val="en-US" w:eastAsia="zh-CN" w:bidi="ar"/>
              </w:rPr>
              <w:t>（田馥甄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魔鬼中的天使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333333"/>
                <w:sz w:val="30"/>
                <w:szCs w:val="3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30"/>
                <w:szCs w:val="30"/>
                <w:u w:val="none"/>
                <w:lang w:val="en-US" w:eastAsia="zh-CN" w:bidi="ar"/>
              </w:rPr>
              <w:t>田馥甄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小芳 不再重逢 974989727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白芝芝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福建cc 鱼化寨 ,善待自己，4168474847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玉儿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再见只是陌生人，再也不会遇到第二个她，因为你爱上他蒋雪儿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让我做你的眼睛，没有你的陪我好孤单，我的将军啊，包容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ati can practis song suit 适合艾提拉练习的歌曲v3 t56.xlsx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volin song.xlsx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CA72B9"/>
    <w:rsid w:val="0D117AB0"/>
    <w:rsid w:val="1ACA72B9"/>
    <w:rsid w:val="1DAF5523"/>
    <w:rsid w:val="1F6B558F"/>
    <w:rsid w:val="2E764871"/>
    <w:rsid w:val="300E151C"/>
    <w:rsid w:val="34291C4C"/>
    <w:rsid w:val="38206646"/>
    <w:rsid w:val="3CC73596"/>
    <w:rsid w:val="436C0E5A"/>
    <w:rsid w:val="486017BB"/>
    <w:rsid w:val="4A49502B"/>
    <w:rsid w:val="4BF77BB9"/>
    <w:rsid w:val="52656DE4"/>
    <w:rsid w:val="589A5821"/>
    <w:rsid w:val="61E136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31"/>
    <w:basedOn w:val="3"/>
    <w:qFormat/>
    <w:uiPriority w:val="0"/>
    <w:rPr>
      <w:rFonts w:hint="default" w:ascii="Arial" w:hAnsi="Arial" w:cs="Arial"/>
      <w:color w:val="333333"/>
      <w:sz w:val="51"/>
      <w:szCs w:val="51"/>
      <w:u w:val="none"/>
      <w:vertAlign w:val="subscript"/>
    </w:rPr>
  </w:style>
  <w:style w:type="character" w:customStyle="1" w:styleId="5">
    <w:name w:val="font21"/>
    <w:basedOn w:val="3"/>
    <w:uiPriority w:val="0"/>
    <w:rPr>
      <w:rFonts w:hint="default" w:ascii="Arial" w:hAnsi="Arial" w:cs="Arial"/>
      <w:color w:val="333333"/>
      <w:sz w:val="30"/>
      <w:szCs w:val="30"/>
      <w:u w:val="none"/>
      <w:vertAlign w:val="sub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2019-05-28T15:17:00Z</dcterms:created>
  <dc:creator>ATI老哇的爪子007</dc:creator>
  <cp:lastModifiedBy>ATI老哇的爪子007</cp:lastModifiedBy>
  <dcterms:modified xsi:type="dcterms:W3CDTF">2019-05-29T08:15:44Z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