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attilax要出版的书籍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团队建设（内部培训）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加盟连锁运营与扩张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软件开发与设计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企业医疗体系的建设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图像处理机器视觉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软件通讯与互操作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软件界面gui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软件常见模块解决方案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Uke高性能软件解决方案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9531F"/>
    <w:rsid w:val="015851FE"/>
    <w:rsid w:val="052D5F04"/>
    <w:rsid w:val="05CA3F4D"/>
    <w:rsid w:val="09AA3CA7"/>
    <w:rsid w:val="0C9077CB"/>
    <w:rsid w:val="18063C03"/>
    <w:rsid w:val="182A7D94"/>
    <w:rsid w:val="1F257E4E"/>
    <w:rsid w:val="221A01CB"/>
    <w:rsid w:val="2F413CDD"/>
    <w:rsid w:val="316052B3"/>
    <w:rsid w:val="32432546"/>
    <w:rsid w:val="396A784F"/>
    <w:rsid w:val="3A927ECE"/>
    <w:rsid w:val="49C97CBD"/>
    <w:rsid w:val="4E210790"/>
    <w:rsid w:val="517A1593"/>
    <w:rsid w:val="55F9358E"/>
    <w:rsid w:val="56401C0E"/>
    <w:rsid w:val="5FDB688D"/>
    <w:rsid w:val="65427F11"/>
    <w:rsid w:val="696B1A64"/>
    <w:rsid w:val="6B141814"/>
    <w:rsid w:val="6EBE3521"/>
    <w:rsid w:val="70484CE0"/>
    <w:rsid w:val="710B4E82"/>
    <w:rsid w:val="7359531F"/>
    <w:rsid w:val="73686623"/>
    <w:rsid w:val="7E9047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2017-02-25T12:58:00Z</dcterms:created>
  <dc:creator>Administrator</dc:creator>
  <cp:lastModifiedBy>Administrator</cp:lastModifiedBy>
  <dcterms:modified xsi:type="dcterms:W3CDTF">2017-03-01T15:36:39Z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