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v4 s429.docx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" w:name="_GoBack"/>
      <w:bookmarkEnd w:id="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3.4   teoyelo 77hao kb,shwoe..chd kzisyi l a ..deng nl kceo sij tsai  bg na ba chwlai</w:t>
      </w:r>
      <w:r>
        <w:tab/>
      </w:r>
      <w:r>
        <w:fldChar w:fldCharType="begin"/>
      </w:r>
      <w:r>
        <w:instrText xml:space="preserve"> PAGEREF _Toc22210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3.9  hh rh neig cc 20c  teoyelo  22 haor.. fst tsaleikle</w:t>
      </w:r>
      <w:r>
        <w:tab/>
      </w:r>
      <w:r>
        <w:fldChar w:fldCharType="begin"/>
      </w:r>
      <w:r>
        <w:instrText xml:space="preserve"> PAGEREF _Toc27884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311 Mitu neo venshun le</w:t>
      </w:r>
      <w:r>
        <w:tab/>
      </w:r>
      <w:r>
        <w:fldChar w:fldCharType="begin"/>
      </w:r>
      <w:r>
        <w:instrText xml:space="preserve"> PAGEREF _Toc13517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1.3.1. </w:t>
      </w:r>
      <w:r>
        <w:rPr>
          <w:rFonts w:hint="eastAsia"/>
          <w:lang w:val="en-US" w:eastAsia="zh-CN"/>
        </w:rPr>
        <w:t>314  toyelo syaolei ararhaor sec rhna</w:t>
      </w:r>
      <w:r>
        <w:tab/>
      </w:r>
      <w:r>
        <w:fldChar w:fldCharType="begin"/>
      </w:r>
      <w:r>
        <w:instrText xml:space="preserve"> PAGEREF _Toc26557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1.4. 325</w:t>
      </w:r>
      <w:r>
        <w:rPr>
          <w:rFonts w:hint="eastAsia"/>
          <w:lang w:val="en-US" w:eastAsia="zh-CN"/>
        </w:rPr>
        <w:t xml:space="preserve"> Lisa hwlaile  hlei toyelo syaolei thrd rhna</w:t>
      </w:r>
      <w:r>
        <w:tab/>
      </w:r>
      <w:r>
        <w:fldChar w:fldCharType="begin"/>
      </w:r>
      <w:r>
        <w:instrText xml:space="preserve"> PAGEREF _Toc29217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329   hlei toyelo syaolei thrd rhna</w:t>
      </w:r>
      <w:r>
        <w:tab/>
      </w:r>
      <w:r>
        <w:fldChar w:fldCharType="begin"/>
      </w:r>
      <w:r>
        <w:instrText xml:space="preserve"> PAGEREF _Toc24715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S331 jujyaru  syincyingonywear hlei rhna budin htl</w:t>
      </w:r>
      <w:r>
        <w:tab/>
      </w:r>
      <w:r>
        <w:fldChar w:fldCharType="begin"/>
      </w:r>
      <w:r>
        <w:instrText xml:space="preserve"> PAGEREF _Toc18177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s116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 veojin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veojin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honsyeo  cyete ks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honchenysyao jingwi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hwosyaomei jingwi sichweren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donmar sinhongweo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yao vemei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14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pStyle w:val="3"/>
        <w:rPr>
          <w:rFonts w:hint="eastAsia"/>
          <w:lang w:val="en-US" w:eastAsia="zh-CN"/>
        </w:rPr>
      </w:pPr>
      <w:bookmarkStart w:id="0" w:name="_Toc22210"/>
      <w:r>
        <w:rPr>
          <w:rFonts w:hint="eastAsia"/>
          <w:lang w:val="en-US" w:eastAsia="zh-CN"/>
        </w:rPr>
        <w:t>3.4   teoyelo 77hao kb,shwoe..chd kzisyi l a ..deng nl kceo sij tsai  bg na ba chwlai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27884"/>
      <w:r>
        <w:rPr>
          <w:rFonts w:hint="eastAsia"/>
          <w:lang w:val="en-US" w:eastAsia="zh-CN"/>
        </w:rPr>
        <w:t>3.9  hh rh neig cc 20c  teoyelo  22 haor.. fst tsaleikle</w:t>
      </w:r>
      <w:bookmarkEnd w:id="1"/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s310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nyaovemei  27cc gwohwadatwei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3517"/>
      <w:r>
        <w:rPr>
          <w:rFonts w:hint="eastAsia"/>
          <w:lang w:val="en-US" w:eastAsia="zh-CN"/>
        </w:rPr>
        <w:t>311 Mitu neo venshun le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s311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 yemeig  sheoho yemg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26557"/>
      <w:r>
        <w:rPr>
          <w:rFonts w:hint="eastAsia"/>
          <w:lang w:val="en-US" w:eastAsia="zh-CN"/>
        </w:rPr>
        <w:t>314  toyelo syaolei ararhaor sec rhna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jyaon dailg tt，bjyao nonjyue jjye rhle 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9217"/>
      <w:r>
        <w:rPr>
          <w:rFonts w:hint="default"/>
          <w:lang w:val="en-US" w:eastAsia="zh-CN"/>
        </w:rPr>
        <w:t>325</w:t>
      </w:r>
      <w:r>
        <w:rPr>
          <w:rFonts w:hint="eastAsia"/>
          <w:lang w:val="en-US" w:eastAsia="zh-CN"/>
        </w:rPr>
        <w:t xml:space="preserve"> Lisa hwlaile  hlei toyelo syaolei thrd rhna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4715"/>
      <w:r>
        <w:rPr>
          <w:rFonts w:hint="eastAsia"/>
          <w:lang w:val="en-US" w:eastAsia="zh-CN"/>
        </w:rPr>
        <w:t>329   hlei toyelo syaolei thrd rhna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177"/>
      <w:r>
        <w:rPr>
          <w:rFonts w:hint="eastAsia"/>
          <w:lang w:val="en-US" w:eastAsia="zh-CN"/>
        </w:rPr>
        <w:t>S331 jujyaru  syincyingonywear hlei rhna budin htl</w:t>
      </w:r>
      <w:bookmarkEnd w:id="6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A61A"/>
    <w:multiLevelType w:val="multilevel"/>
    <w:tmpl w:val="2E35A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83AAC"/>
    <w:rsid w:val="02CB4BDA"/>
    <w:rsid w:val="045B5FBA"/>
    <w:rsid w:val="08A00711"/>
    <w:rsid w:val="09FE226F"/>
    <w:rsid w:val="0A1E658C"/>
    <w:rsid w:val="0D69146D"/>
    <w:rsid w:val="0E3C4451"/>
    <w:rsid w:val="0E4C561F"/>
    <w:rsid w:val="113D78EF"/>
    <w:rsid w:val="11C2187C"/>
    <w:rsid w:val="11C30ABB"/>
    <w:rsid w:val="120B4388"/>
    <w:rsid w:val="16B71AE4"/>
    <w:rsid w:val="19470070"/>
    <w:rsid w:val="1A461EA9"/>
    <w:rsid w:val="20790BE9"/>
    <w:rsid w:val="293414E1"/>
    <w:rsid w:val="2A847BCD"/>
    <w:rsid w:val="2E065CE2"/>
    <w:rsid w:val="354A6F3E"/>
    <w:rsid w:val="36AD726F"/>
    <w:rsid w:val="38EA0B01"/>
    <w:rsid w:val="3AEF2BAF"/>
    <w:rsid w:val="3CAA0D77"/>
    <w:rsid w:val="3D6F04E6"/>
    <w:rsid w:val="4034151F"/>
    <w:rsid w:val="41683162"/>
    <w:rsid w:val="4219482B"/>
    <w:rsid w:val="42336051"/>
    <w:rsid w:val="44493CDA"/>
    <w:rsid w:val="446C7BD9"/>
    <w:rsid w:val="454834E7"/>
    <w:rsid w:val="4B5E683E"/>
    <w:rsid w:val="4C3D25CA"/>
    <w:rsid w:val="4CC35970"/>
    <w:rsid w:val="4D876879"/>
    <w:rsid w:val="4D985FD6"/>
    <w:rsid w:val="54F26ACA"/>
    <w:rsid w:val="56E62C3B"/>
    <w:rsid w:val="58591CE5"/>
    <w:rsid w:val="5ABF2666"/>
    <w:rsid w:val="6229007C"/>
    <w:rsid w:val="6468546D"/>
    <w:rsid w:val="64F81747"/>
    <w:rsid w:val="673F7908"/>
    <w:rsid w:val="69CB050A"/>
    <w:rsid w:val="6AF66932"/>
    <w:rsid w:val="6D0A24BF"/>
    <w:rsid w:val="6D6B5452"/>
    <w:rsid w:val="6E5B385A"/>
    <w:rsid w:val="74913DFE"/>
    <w:rsid w:val="78A9599C"/>
    <w:rsid w:val="7AF87E06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2018-05-01T16:34:08Z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