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v2 s64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 diary s5sfx s2018sfx 2018sfx outline n detail v5 t33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r>
        <w:tab/>
      </w:r>
      <w:r>
        <w:fldChar w:fldCharType="begin"/>
      </w:r>
      <w:r>
        <w:instrText xml:space="preserve"> PAGEREF _Toc15185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23</w:t>
      </w:r>
      <w:r>
        <w:tab/>
      </w:r>
      <w:r>
        <w:fldChar w:fldCharType="begin"/>
      </w:r>
      <w:r>
        <w:instrText xml:space="preserve"> PAGEREF _Toc23888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seshcc venrod nvren</w:t>
      </w:r>
      <w:r>
        <w:tab/>
      </w:r>
      <w:r>
        <w:fldChar w:fldCharType="begin"/>
      </w:r>
      <w:r>
        <w:instrText xml:space="preserve"> PAGEREF _Toc28174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_Toc28369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s58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Teoyelo</w:t>
      </w: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>rhlg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sesh,dwetofa</w:t>
      </w:r>
      <w:r>
        <w:tab/>
      </w:r>
      <w:r>
        <w:fldChar w:fldCharType="begin"/>
      </w:r>
      <w:r>
        <w:instrText xml:space="preserve"> PAGEREF _Toc28369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S58--530 none</w:t>
      </w:r>
      <w:r>
        <w:tab/>
      </w:r>
      <w:r>
        <w:fldChar w:fldCharType="begin"/>
      </w:r>
      <w:r>
        <w:instrText xml:space="preserve"> PAGEREF _Toc19971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0" w:name="_Toc445"/>
      <w:r>
        <w:rPr>
          <w:rFonts w:hint="eastAsia"/>
          <w:lang w:val="en-US" w:eastAsia="zh-CN"/>
        </w:rPr>
        <w:t>S428 rhlg cc  kso l .tsoho jode ybe zosh ..rhd he jinjl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15185"/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bookmarkEnd w:id="1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假如这个16号,sheojinminsi车，甘肃肃，二十六七岁。她有男朋友了，长得凑或，就是有点丰满。。bjyao 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s51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888"/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174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seshcc venrod nvren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28369"/>
      <w:r>
        <w:rPr>
          <w:rStyle w:val="14"/>
          <w:lang w:val="en-US" w:eastAsia="zh-CN"/>
        </w:rPr>
        <w:t>s58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Teoyelo</w:t>
      </w:r>
      <w:r>
        <w:rPr>
          <w:rStyle w:val="14"/>
          <w:rFonts w:hint="eastAsia"/>
          <w:lang w:val="en-US" w:eastAsia="zh-CN"/>
        </w:rPr>
        <w:t xml:space="preserve">    </w:t>
      </w:r>
      <w:r>
        <w:rPr>
          <w:rStyle w:val="14"/>
          <w:lang w:val="en-US" w:eastAsia="zh-CN"/>
        </w:rPr>
        <w:t>rhlg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sesh,dwetofa</w:t>
      </w:r>
      <w:bookmarkEnd w:id="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s58 aftpm24 bls  1500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rhlg haosyo sesh,dwetofa popod,yolei vavayash nz hesh kdal duz yog daoko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。。。。。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971"/>
      <w:r>
        <w:rPr>
          <w:rFonts w:hint="eastAsia"/>
          <w:lang w:val="en-US" w:eastAsia="zh-CN"/>
        </w:rPr>
        <w:t>S58--530 none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bls2640  s315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toyelo s330 am9  bls  2064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s44 am9 bls 1444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sxxx  33 haor jyolaide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s415am9 aft bls 268,s414 hlei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20haor ,nen ks l,sesh,yogo vax le duzsheoyou venx l..nz yarwele ai bhao..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s426am7 aft  bls 2666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s425 62hao，jeod normal,malyodyar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2019/1/10 20:34:40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125B40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17D36FB8"/>
    <w:rsid w:val="1AC65C97"/>
    <w:rsid w:val="1D5C4546"/>
    <w:rsid w:val="1F4D4076"/>
    <w:rsid w:val="20790BE9"/>
    <w:rsid w:val="22AE5824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D9257D0"/>
    <w:rsid w:val="3E6D033D"/>
    <w:rsid w:val="3F6747FD"/>
    <w:rsid w:val="4034151F"/>
    <w:rsid w:val="41683162"/>
    <w:rsid w:val="4219482B"/>
    <w:rsid w:val="42336051"/>
    <w:rsid w:val="44493CDA"/>
    <w:rsid w:val="4655753B"/>
    <w:rsid w:val="4BCE4AC8"/>
    <w:rsid w:val="4C3D25CA"/>
    <w:rsid w:val="4CC35970"/>
    <w:rsid w:val="4D876879"/>
    <w:rsid w:val="4D970504"/>
    <w:rsid w:val="519B50F0"/>
    <w:rsid w:val="53491BC5"/>
    <w:rsid w:val="54F26ACA"/>
    <w:rsid w:val="55351C06"/>
    <w:rsid w:val="55FA36AA"/>
    <w:rsid w:val="5734794B"/>
    <w:rsid w:val="58591CE5"/>
    <w:rsid w:val="586B492C"/>
    <w:rsid w:val="5A777ED3"/>
    <w:rsid w:val="5A9F1C27"/>
    <w:rsid w:val="5C6E23BF"/>
    <w:rsid w:val="607761E2"/>
    <w:rsid w:val="6229007C"/>
    <w:rsid w:val="6266201B"/>
    <w:rsid w:val="6468546D"/>
    <w:rsid w:val="64695A85"/>
    <w:rsid w:val="64F81747"/>
    <w:rsid w:val="673F7908"/>
    <w:rsid w:val="6AF0768E"/>
    <w:rsid w:val="6AF66932"/>
    <w:rsid w:val="6D740446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BA7746F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2019-03-13T01:42:15Z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