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mybatis spring整合。读取spring、yml、文件的mysql url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步骤，读取yml，文件，使用ongl定位到url pwd usr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读取mybatis模板配置，，替换其中的mysql url等参数。。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注意xml转义符号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SqlSessionFactoryBuilder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build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is2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eastAsia" w:ascii="Fira Code" w:hAnsi="Fira Code" w:eastAsia="宋体" w:cs="Fira Code"/>
          <w:color w:val="89DDFF"/>
          <w:sz w:val="30"/>
          <w:szCs w:val="30"/>
          <w:shd w:val="clear" w:fill="212121"/>
          <w:lang w:val="en-US" w:eastAsia="zh-CN"/>
        </w:rPr>
        <w:t xml:space="preserve"> 加在加载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package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org.chwin.firefighting.apiserver.data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java.io.ByteArrayInputStream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InputStream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java.io.InputStreamReader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java.util.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com.google.common.base.Charsets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com.google.common.io.CharStreams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groovy.xml.XmlUtil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ognl.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ognl.OgnlException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org.apache.ibatis.session.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SqlSession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org.apache.ibatis.session.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SqlSessionFactory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org.apache.ibatis.session.SqlSessionFactoryBuilder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import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com.alibaba.fastjson.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C792EA"/>
          <w:sz w:val="30"/>
          <w:szCs w:val="30"/>
          <w:shd w:val="clear" w:fill="212121"/>
        </w:rPr>
        <w:t>@SuppressWarnings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"rawtypes"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class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mybatisdemo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public static void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main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[] 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args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throws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Exception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{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resource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"/mybatis.xml"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mybatis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ļ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Ҳ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ascii="hakuyoxingshu7000" w:hAnsi="hakuyoxingshu7000" w:eastAsia="hakuyoxingshu7000" w:cs="hakuyoxingshu7000"/>
          <w:i/>
          <w:color w:val="616161"/>
          <w:sz w:val="30"/>
          <w:szCs w:val="30"/>
          <w:shd w:val="clear" w:fill="212121"/>
        </w:rPr>
        <w:t>ع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ӳ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ļ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//ClassLoader classLoader = .getClassLoader();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InputStream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is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mybatisdemo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class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getResourceAsStream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resource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String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mybatisCfg_result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CharStreams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InputStreamReader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Charsets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UTF_8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org.yaml.snakeyaml.Yaml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yaml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org.yaml.snakeyaml.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Yaml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mObject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yaml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load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mybatisdemo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class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getResourceAsStream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"/application-test.yml"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expression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parseExpression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"spring.datasource.url"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url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getValue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expression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mObject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usr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getValue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parseExpression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"spring.datasource.username"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mObject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 xml:space="preserve">Object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pwd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getValue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parseExpression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"spring.datasource.password"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),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mObject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if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pwd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null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pwd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url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XmlUtil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escapeXml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url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replaceAll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$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{mysql.url}"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url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replaceAll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$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{mysql.username}"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usr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replaceAll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$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\\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{mysql.password}"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,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pwd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toString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InputStream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is2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=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ByteArrayInputStream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mybatisCfg_result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getBytes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sqlSession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Ĺ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SqlSessionFactory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sqlSessionFactory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 xml:space="preserve">new 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SqlSessionFactoryBuilder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build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is2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SqlSession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session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sqlSessionFactory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openSession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// api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Ϊ[ openSession(boolean autoCommit) ]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ò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���ֵ���������Ƹ�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sqlSession 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�Ƿ��Զ��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true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��ʾ�Զ��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false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��ʾ���Զ��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ύ[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</w:t>
      </w:r>
      <w:r>
        <w:rPr>
          <w:rFonts w:hint="eastAsia" w:ascii="hakuyoxingshu7000" w:hAnsi="hakuyoxingshu7000" w:eastAsia="hakuyoxingshu7000" w:cs="hakuyoxingshu7000"/>
          <w:i/>
          <w:color w:val="616161"/>
          <w:sz w:val="30"/>
          <w:szCs w:val="30"/>
          <w:shd w:val="clear" w:fill="212121"/>
        </w:rPr>
        <w:t>޲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εķ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һ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£</w:t>
      </w:r>
      <w:r>
        <w:rPr>
          <w:rFonts w:hint="eastAsia" w:ascii="宋体" w:hAnsi="宋体" w:eastAsia="宋体" w:cs="宋体"/>
          <w:i/>
          <w:color w:val="616161"/>
          <w:sz w:val="30"/>
          <w:szCs w:val="30"/>
          <w:shd w:val="clear" w:fill="212121"/>
        </w:rPr>
        <w:t>������Զ��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ύ]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 xml:space="preserve">MybatisMapperCls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mapper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getMapper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MybatisMapperCls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class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List li =mapper.queryall();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List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Map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&gt;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 xml:space="preserve">li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=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mapper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query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"select * from tab1"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FFCB6B"/>
          <w:sz w:val="30"/>
          <w:szCs w:val="30"/>
          <w:shd w:val="clear" w:fill="212121"/>
        </w:rPr>
        <w:t>System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F78C6C"/>
          <w:sz w:val="30"/>
          <w:szCs w:val="30"/>
          <w:shd w:val="clear" w:fill="212121"/>
        </w:rPr>
        <w:t>out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println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C3E88D"/>
          <w:sz w:val="30"/>
          <w:szCs w:val="30"/>
          <w:shd w:val="clear" w:fill="212121"/>
        </w:rPr>
        <w:t>JSON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i/>
          <w:color w:val="FFC66D"/>
          <w:sz w:val="30"/>
          <w:szCs w:val="30"/>
          <w:shd w:val="clear" w:fill="212121"/>
        </w:rPr>
        <w:t>toJSONString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li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, </w:t>
      </w:r>
      <w:r>
        <w:rPr>
          <w:rFonts w:hint="default" w:ascii="Fira Code" w:hAnsi="Fira Code" w:eastAsia="Fira Code" w:cs="Fira Code"/>
          <w:i/>
          <w:color w:val="C792EA"/>
          <w:sz w:val="30"/>
          <w:szCs w:val="30"/>
          <w:shd w:val="clear" w:fill="212121"/>
        </w:rPr>
        <w:t>true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));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session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.</w:t>
      </w:r>
      <w:r>
        <w:rPr>
          <w:rFonts w:hint="default" w:ascii="Fira Code" w:hAnsi="Fira Code" w:eastAsia="Fira Code" w:cs="Fira Code"/>
          <w:color w:val="82AAFF"/>
          <w:sz w:val="30"/>
          <w:szCs w:val="30"/>
          <w:shd w:val="clear" w:fill="212121"/>
        </w:rPr>
        <w:t>close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();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// = session.selectList(arg0);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D22EE"/>
    <w:rsid w:val="14FD22EE"/>
    <w:rsid w:val="2681409B"/>
    <w:rsid w:val="364E4694"/>
    <w:rsid w:val="713D66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2019-07-26T11:13:00Z</dcterms:created>
  <dc:creator>ATI老哇的爪子007</dc:creator>
  <cp:lastModifiedBy>ATI老哇的爪子007</cp:lastModifiedBy>
  <dcterms:modified xsi:type="dcterms:W3CDTF">2019-07-26T11:16:00Z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