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Atitit.图片木马 与 远程接口 监控 常用的api 标准化v2 q216 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木马与远程接口 监控的常用的api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文件复制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屏幕定时截图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邮件发送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键盘监听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远程上传代码与执行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注册系统服务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_Toc3932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远程shell  console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_Toc29767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、修改注册表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_Toc29767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Eval功能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控制鼠标键盘gui接口功能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_Toc31841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文档 图片文件读写监控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_Toc31841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.11.1.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JDK1.6及之前版本: 基于Timer实现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.11.2.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JDK 1.7 及之后版本：基于WatchService实现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0475"/>
      <w:r>
        <w:rPr>
          <w:rFonts w:hint="eastAsia"/>
          <w:lang w:val="en-US" w:eastAsia="zh-CN"/>
        </w:rPr>
        <w:t>木马与远程接口 监控的常用的api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07"/>
      <w:r>
        <w:rPr>
          <w:rFonts w:hint="eastAsia"/>
          <w:lang w:val="en-US" w:eastAsia="zh-CN"/>
        </w:rPr>
        <w:t>文件复制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6165"/>
      <w:r>
        <w:rPr>
          <w:rFonts w:hint="eastAsia"/>
          <w:lang w:val="en-US" w:eastAsia="zh-CN"/>
        </w:rPr>
        <w:t>屏幕定时截图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8622"/>
      <w:r>
        <w:rPr>
          <w:rFonts w:hint="eastAsia"/>
          <w:lang w:val="en-US" w:eastAsia="zh-CN"/>
        </w:rPr>
        <w:t>邮件发送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3105"/>
      <w:r>
        <w:rPr>
          <w:rFonts w:hint="eastAsia"/>
          <w:lang w:val="en-US" w:eastAsia="zh-CN"/>
        </w:rPr>
        <w:t>键盘监听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5858"/>
      <w:r>
        <w:rPr>
          <w:rFonts w:hint="eastAsia"/>
          <w:lang w:val="en-US" w:eastAsia="zh-CN"/>
        </w:rPr>
        <w:t>远程上传代码与执行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6705"/>
      <w:r>
        <w:rPr>
          <w:rFonts w:hint="eastAsia"/>
          <w:lang w:val="en-US" w:eastAsia="zh-CN"/>
        </w:rPr>
        <w:t>注册系统服务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932"/>
      <w:r>
        <w:rPr>
          <w:rFonts w:hint="eastAsia"/>
          <w:lang w:val="en-US" w:eastAsia="zh-CN"/>
        </w:rPr>
        <w:t>远程shell  console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9767"/>
      <w:r>
        <w:rPr>
          <w:rFonts w:hint="eastAsia"/>
        </w:rPr>
        <w:t>、修改注册表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12432"/>
      <w:r>
        <w:rPr>
          <w:rFonts w:hint="eastAsia"/>
          <w:lang w:val="en-US" w:eastAsia="zh-CN"/>
        </w:rPr>
        <w:t>Eval功能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846"/>
      <w:r>
        <w:rPr>
          <w:rFonts w:hint="eastAsia"/>
          <w:lang w:val="en-US" w:eastAsia="zh-CN"/>
        </w:rPr>
        <w:t>控制鼠标键盘gui接口功能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1841"/>
      <w:r>
        <w:rPr>
          <w:rFonts w:hint="eastAsia"/>
          <w:lang w:val="en-US" w:eastAsia="zh-CN"/>
        </w:rPr>
        <w:t>文档 图片文件读写监控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4617"/>
      <w:r>
        <w:rPr>
          <w:rStyle w:val="21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JDK1.6及之前版本: 基于Timer实现</w:t>
      </w:r>
      <w:bookmarkEnd w:id="12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通过实现FileChangeObserver接口，该FileMonitor允许对任意文件添加任意多个Observer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通过比对时间戳来判断文件是否修改，若发生改动，则通知其Observer进行相应处理。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常用doc pic文件内容扫描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4119"/>
      <w:r>
        <w:rPr>
          <w:rStyle w:val="21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JDK 1.7 及之后版本：基于WatchService实现</w:t>
      </w:r>
      <w:bookmarkEnd w:id="13"/>
    </w:p>
    <w:p>
      <w:pPr>
        <w:rPr>
          <w:rStyle w:val="21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Watch Service API可用于将指定目录注册到监视服务上。注册时须指定事件类型，如文件创建、修改、删除等。相关类图如下：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"http://dl2.iteye.com/upload/attachment/0105/5403/f20e959b-2ded-3a35-b984-61f5010f7efb.jpg"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229350" cy="3162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atchService是监视服务接口，在不同系统上有不同的实现类。实现了Watchable接口的对象方可注册监视服务，java.nio.file.Path实现了此接口。WatchKey表示Watchable对象和WatchService的关联关系，在注册时被创建。注册完成后，WatchKey将被置为'ready'状态，直到下列三种情况之一发生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 WatchKey.cancel()被调用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被监控的目录不存在或不可访问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 WatchService对象被关闭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当文件改动发生时，WatchKey的状态将会被置为"signaled"然后被放入待处理队列中。WatchService提供了</w:t>
      </w:r>
      <w:r>
        <w:rPr>
          <w:rStyle w:val="2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三种从队列中获取WatchKeys的方式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 poll - 返回队列中的一个key。如果没有可用的key，将立即返回null。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poll(long, TimeUnit) - 如果队列中存在可用的key则将之返回，否则在参数预置的时间内等待可用的key。TimeUnit用来指定前一个参数表示的时间是纳秒、毫秒或是其他的时间单位。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例子：final WatchKey watchKey = watchService.poll(1, TimeUnit.MINUTES);将会等待1分钟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 take - 方法将会等待直到可用的key被返回。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21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获取WatchKey后进行处理：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 通过WatchKey.pollEvents()函数得到WatchEvents列表。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对于每一个WatchEvent，可以通过kind()函数获得其改动类型。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 通过WatchEvent.context()函数得到发生该事件的文件名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 当该key的所有事件处理完成后，需要调用WatchKey.reset()方法把该key重置为ready状态。若不重置，该key将无法接收后续的改动。若reset返回false，表示该WatchKey不再合法，主循环可以退出。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总结，使用WatchService步骤如下：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创建WatchService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得到待检测目录的Path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将目录登记到变化监测名单中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执行WatchService的take()方法，直到WatchKey到来。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得到WatchKey后遍历WatchEvent进行检测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重置key准备下一个事件，继续等待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大多数文件系统实现包含了文件更改通知的本地支持，Watch Service API正是利用了文件系统的这种机制。若文件系统并不支持变更通知机制，Watch Service仍然会轮询文件系统，等待事件产生。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C# asp 。net的的文件更改监视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。。。Like java ..use os support api</w:t>
      </w:r>
    </w:p>
    <w:p>
      <w:pPr>
        <w:rPr>
          <w:rFonts w:hint="default"/>
          <w:lang w:val="en-US" w:eastAsia="zh-CN"/>
        </w:rPr>
      </w:pPr>
      <w:bookmarkStart w:id="15" w:name="_GoBack"/>
      <w:bookmarkEnd w:id="15"/>
    </w:p>
    <w:p>
      <w:pPr>
        <w:pStyle w:val="2"/>
        <w:rPr>
          <w:rFonts w:hint="default"/>
          <w:lang w:val="en-US" w:eastAsia="zh-CN"/>
        </w:rPr>
      </w:pPr>
      <w:bookmarkStart w:id="14" w:name="_Toc4169"/>
      <w:r>
        <w:rPr>
          <w:rFonts w:hint="eastAsia"/>
          <w:lang w:val="en-US" w:eastAsia="zh-CN"/>
        </w:rPr>
        <w:t>参考</w:t>
      </w:r>
      <w:bookmarkEnd w:id="14"/>
    </w:p>
    <w:p>
      <w:pPr>
        <w:rPr>
          <w:rStyle w:val="21"/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21"/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Java文件变更监控的两种实现 - Stay hungry, stay foolish. - ITeye技术网站.htm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950592">
    <w:nsid w:val="56B8C8C0"/>
    <w:multiLevelType w:val="multilevel"/>
    <w:tmpl w:val="56B8C8C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5643431">
    <w:nsid w:val="56C35B27"/>
    <w:multiLevelType w:val="multilevel"/>
    <w:tmpl w:val="56C35B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4950592"/>
  </w:num>
  <w:num w:numId="2">
    <w:abstractNumId w:val="14556434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F0312"/>
    <w:rsid w:val="027F0426"/>
    <w:rsid w:val="08A01C35"/>
    <w:rsid w:val="09FA536A"/>
    <w:rsid w:val="0A901B9C"/>
    <w:rsid w:val="0B5224A3"/>
    <w:rsid w:val="0D7E3D32"/>
    <w:rsid w:val="0DE66BD9"/>
    <w:rsid w:val="111F2BA3"/>
    <w:rsid w:val="112934B3"/>
    <w:rsid w:val="124064FE"/>
    <w:rsid w:val="147C2E69"/>
    <w:rsid w:val="16EC2746"/>
    <w:rsid w:val="1BC941BE"/>
    <w:rsid w:val="1D4051C7"/>
    <w:rsid w:val="1D6E4ED7"/>
    <w:rsid w:val="1F264161"/>
    <w:rsid w:val="20A866FA"/>
    <w:rsid w:val="21AF5E51"/>
    <w:rsid w:val="22A71B03"/>
    <w:rsid w:val="254E2E44"/>
    <w:rsid w:val="255D565D"/>
    <w:rsid w:val="25F36AF4"/>
    <w:rsid w:val="25F717B6"/>
    <w:rsid w:val="289842AC"/>
    <w:rsid w:val="2BD07B70"/>
    <w:rsid w:val="2F865694"/>
    <w:rsid w:val="303368A3"/>
    <w:rsid w:val="31915AE2"/>
    <w:rsid w:val="33313D41"/>
    <w:rsid w:val="33FE365D"/>
    <w:rsid w:val="362F0312"/>
    <w:rsid w:val="36871A02"/>
    <w:rsid w:val="3F0C5EFE"/>
    <w:rsid w:val="40F70F22"/>
    <w:rsid w:val="412B3CFA"/>
    <w:rsid w:val="41AD51CD"/>
    <w:rsid w:val="424335B9"/>
    <w:rsid w:val="42E60F69"/>
    <w:rsid w:val="450E1F78"/>
    <w:rsid w:val="45F84858"/>
    <w:rsid w:val="47950E01"/>
    <w:rsid w:val="48862907"/>
    <w:rsid w:val="4B5936AA"/>
    <w:rsid w:val="4D3267B3"/>
    <w:rsid w:val="50A07754"/>
    <w:rsid w:val="50DB62B4"/>
    <w:rsid w:val="53F058C2"/>
    <w:rsid w:val="56EB59F3"/>
    <w:rsid w:val="574C0B47"/>
    <w:rsid w:val="57EC5D36"/>
    <w:rsid w:val="591D66AB"/>
    <w:rsid w:val="59BF0BD6"/>
    <w:rsid w:val="5A4F2439"/>
    <w:rsid w:val="5AAF41FE"/>
    <w:rsid w:val="5CCF3687"/>
    <w:rsid w:val="5CEB5280"/>
    <w:rsid w:val="5E222D7F"/>
    <w:rsid w:val="5F301C37"/>
    <w:rsid w:val="63752C3C"/>
    <w:rsid w:val="64D22B78"/>
    <w:rsid w:val="666E1210"/>
    <w:rsid w:val="6671351E"/>
    <w:rsid w:val="69857FA6"/>
    <w:rsid w:val="6FF07C32"/>
    <w:rsid w:val="71660A98"/>
    <w:rsid w:val="7251779C"/>
    <w:rsid w:val="7252521E"/>
    <w:rsid w:val="73CA6ABA"/>
    <w:rsid w:val="741D1EB1"/>
    <w:rsid w:val="74BE71E8"/>
    <w:rsid w:val="756412A9"/>
    <w:rsid w:val="77694EF6"/>
    <w:rsid w:val="7A8B2DF2"/>
    <w:rsid w:val="7B9B0D9A"/>
    <w:rsid w:val="7C0B0E18"/>
    <w:rsid w:val="7C463AEF"/>
    <w:rsid w:val="7D3E1B08"/>
    <w:rsid w:val="7F7939B1"/>
    <w:rsid w:val="7FEC5E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Strong"/>
    <w:basedOn w:val="2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dl2.iteye.com/upload/attachment/0105/5403/f20e959b-2ded-3a35-b984-61f5010f7efb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2016-02-08T14:40:00Z</dcterms:created>
  <dc:creator>Administrator</dc:creator>
  <cp:lastModifiedBy>Administrator</cp:lastModifiedBy>
  <dcterms:modified xsi:type="dcterms:W3CDTF">2016-02-16T15:16:13Z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