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Atitit.wmic接口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5F5F5"/>
        </w:rPr>
        <w:t>，通过使用WMI我们可以获取服务器硬件信息、收集服务器性能数据、操作Windows服务，甚至可以远程关机或是重启服务器。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5F5F5"/>
          <w:lang w:val="en-US" w:eastAsia="zh-CN"/>
        </w:rPr>
        <w:t xml:space="preserve"> 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先决条件：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a. 启动Windows Management Instrumentation服务，开放TCP135端口。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b. 本地安全策略的“网络访问: 本地帐户的共享和安全模式”应设为“经典-本地用户以自己的身份验证”。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1. wmic /node:"192.168.1.20" /user:"domain\administrator" /password:"123456"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【硬件管理】：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1. wmic /node:"192.168.1.20" /user:"domain\administrator" /password:"123456"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3. PROCESS【进程管理】：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3. USERACCOUNT【账号管理】：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4. SHARE【共享管理】：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5. SERVICE【服务管理】：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6. FSDIR【目录管理】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7.datafile【文件管理】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8.【任务计划】：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  <w:t>比CMD更强大的命令行WMIC - 与时俱进 - 博客园.html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25BD"/>
    <w:multiLevelType w:val="singleLevel"/>
    <w:tmpl w:val="57D025B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C7A2D"/>
    <w:rsid w:val="0DED268E"/>
    <w:rsid w:val="10C60324"/>
    <w:rsid w:val="1FCF60C9"/>
    <w:rsid w:val="24BC7427"/>
    <w:rsid w:val="2FA24F00"/>
    <w:rsid w:val="2FC31567"/>
    <w:rsid w:val="344C1890"/>
    <w:rsid w:val="3C6C7A2D"/>
    <w:rsid w:val="3DF67AE5"/>
    <w:rsid w:val="42BF311C"/>
    <w:rsid w:val="63314FFC"/>
    <w:rsid w:val="6CAE6C13"/>
    <w:rsid w:val="6D6615D0"/>
    <w:rsid w:val="7A635F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2016-09-07T03:32:00Z</dcterms:created>
  <dc:creator>Administrator</dc:creator>
  <cp:lastModifiedBy>Administrator</cp:lastModifiedBy>
  <dcterms:modified xsi:type="dcterms:W3CDTF">2017-06-06T02:33:27Z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