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Atitit.wmic接口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先决条件：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a. 启动Windows Management Instrumentation服务，开放TCP135端口。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b. 本地安全策略的“网络访问: 本地帐户的共享和安全模式”应设为“经典-本地用户以自己的身份验证”。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1. wmic /node:"192.168.1.20" /user:"domain\administrator" /password:"123456"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【硬件管理】：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1. wmic /node:"192.168.1.20" /user:"domain\administrator" /password:"123456"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3. PROCESS【进程管理】：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3. USERACCOUNT【账号管理】：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4. SHARE【共享管理】：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5. SERVICE【服务管理】：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6. FSDIR【目录管理】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7.datafile【文件管理】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  <w:t>8.【任务计划】：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18"/>
          <w:szCs w:val="18"/>
          <w:shd w:val="clear" w:fill="DDDDDD"/>
          <w:lang w:val="en-US" w:eastAsia="zh-CN"/>
        </w:rPr>
        <w:t>比CMD更强大的命令行WMIC - 与时俱进 - 博客园.html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25BD"/>
    <w:multiLevelType w:val="singleLevel"/>
    <w:tmpl w:val="57D025B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C7A2D"/>
    <w:rsid w:val="0DED268E"/>
    <w:rsid w:val="10C60324"/>
    <w:rsid w:val="24BC7427"/>
    <w:rsid w:val="2FA24F00"/>
    <w:rsid w:val="2FC31567"/>
    <w:rsid w:val="344C1890"/>
    <w:rsid w:val="3C6C7A2D"/>
    <w:rsid w:val="3DF67AE5"/>
    <w:rsid w:val="63314FFC"/>
    <w:rsid w:val="6CAE6C13"/>
    <w:rsid w:val="6D6615D0"/>
    <w:rsid w:val="7A635F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2016-09-07T03:32:00Z</dcterms:created>
  <dc:creator>Administrator</dc:creator>
  <cp:lastModifiedBy>Administrator</cp:lastModifiedBy>
  <dcterms:modified xsi:type="dcterms:W3CDTF">2016-10-09T06:49:32Z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