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Atitit.a西方典故补充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小飞侠piterfan</w:t>
      </w:r>
      <w:r>
        <w:tab/>
      </w:r>
      <w:r>
        <w:fldChar w:fldCharType="begin"/>
      </w:r>
      <w:r>
        <w:instrText xml:space="preserve"> PAGEREF _Toc7047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侠盗佐罗</w:t>
      </w:r>
      <w:r>
        <w:tab/>
      </w:r>
      <w:r>
        <w:fldChar w:fldCharType="begin"/>
      </w:r>
      <w:r>
        <w:instrText xml:space="preserve"> PAGEREF _Toc20743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t>“An elephant never forgets.”（大象永远不会忘记事情），根据这个典故</w:t>
      </w:r>
      <w:r>
        <w:tab/>
      </w:r>
      <w:r>
        <w:fldChar w:fldCharType="begin"/>
      </w:r>
      <w:r>
        <w:instrText xml:space="preserve"> PAGEREF _Toc13123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42"/>
        </w:rPr>
        <w:t xml:space="preserve">2.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42"/>
          <w:shd w:val="clear" w:fill="FFFFFF"/>
        </w:rPr>
        <w:t>传奇侠盗，英雄史诗</w:t>
      </w:r>
      <w:r>
        <w:tab/>
      </w:r>
      <w:r>
        <w:fldChar w:fldCharType="begin"/>
      </w:r>
      <w:r>
        <w:instrText xml:space="preserve"> PAGEREF _Toc9737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米诺斯之牛</w:t>
      </w:r>
      <w:r>
        <w:tab/>
      </w:r>
      <w:r>
        <w:fldChar w:fldCharType="begin"/>
      </w:r>
      <w:r>
        <w:instrText xml:space="preserve"> PAGEREF _Toc23607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2.2. </w:t>
      </w:r>
      <w:r>
        <w:t>“天堂”和“应许之地”，</w:t>
      </w:r>
      <w:r>
        <w:tab/>
      </w:r>
      <w:r>
        <w:fldChar w:fldCharType="begin"/>
      </w:r>
      <w:r>
        <w:instrText xml:space="preserve"> PAGEREF _Toc15704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2.3. </w:t>
      </w:r>
      <w:r>
        <w:rPr>
          <w:rFonts w:hint="eastAsia"/>
        </w:rPr>
        <w:t>桂冠</w:t>
      </w:r>
      <w:r>
        <w:rPr>
          <w:rFonts w:hint="eastAsia"/>
          <w:lang w:eastAsia="zh-CN"/>
        </w:rPr>
        <w:t>故事</w:t>
      </w:r>
      <w:r>
        <w:tab/>
      </w:r>
      <w:r>
        <w:fldChar w:fldCharType="begin"/>
      </w:r>
      <w:r>
        <w:instrText xml:space="preserve"> PAGEREF _Toc16745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3. 维京武士</w:t>
      </w:r>
      <w:r>
        <w:tab/>
      </w:r>
      <w:r>
        <w:fldChar w:fldCharType="begin"/>
      </w:r>
      <w:r>
        <w:instrText xml:space="preserve"> PAGEREF _Toc26511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t>斯巴达式的回答。</w:t>
      </w:r>
      <w:r>
        <w:tab/>
      </w:r>
      <w:r>
        <w:fldChar w:fldCharType="begin"/>
      </w:r>
      <w:r>
        <w:instrText xml:space="preserve"> PAGEREF _Toc9218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3.2. </w:t>
      </w:r>
      <w:r>
        <w:rPr>
          <w:rFonts w:hint="eastAsia"/>
          <w:lang w:eastAsia="zh-CN"/>
        </w:rPr>
        <w:t>分类</w:t>
      </w:r>
      <w:r>
        <w:rPr>
          <w:rFonts w:hint="eastAsia"/>
          <w:lang w:val="en-US" w:eastAsia="zh-CN"/>
        </w:rPr>
        <w:t xml:space="preserve"> 北欧神话 巴萨卡死</w:t>
      </w:r>
      <w:r>
        <w:tab/>
      </w:r>
      <w:r>
        <w:fldChar w:fldCharType="begin"/>
      </w:r>
      <w:r>
        <w:instrText xml:space="preserve"> PAGEREF _Toc20518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/>
          <w:lang w:val="en-US" w:eastAsia="zh-CN"/>
        </w:rPr>
        <w:fldChar w:fldCharType="end"/>
      </w:r>
      <w:bookmarkStart w:id="0" w:name="_Toc7047"/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"http://www.baidu.com/link?url=OOMgHRoklT53bBbfPi3OgWYFH2CdfRIa3JhxWHQsG1zndBmEoSd59lVFg0dNVANxXqBHPrr-GT9xO6g1UUfBDXVWtcvxDEj65zccWUxciIK"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为什么美国人经常用“</w:t>
      </w:r>
      <w:r>
        <w:rPr>
          <w:rStyle w:val="17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尼日利亚王子</w:t>
      </w:r>
      <w:r>
        <w:rPr>
          <w:rStyle w:val="17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”来指代“骗子”? - 知乎用户 ...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典故应该出自“尼日利亚骗局” 搞国际贸易的人应该略有耳闻.尼日利亚骗局就是这种诈骗电话的祖宗... 而</w:t>
      </w:r>
      <w:r>
        <w:rPr>
          <w:rStyle w:val="16"/>
          <w:rFonts w:hint="default" w:ascii="Arial" w:hAnsi="Arial" w:eastAsia="宋体" w:cs="Arial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尼日利亚王子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是骗子用的最多的身份。 我猜测知</w:t>
      </w:r>
    </w:p>
    <w:p>
      <w:pPr>
        <w:pStyle w:val="3"/>
        <w:rPr>
          <w:rFonts w:hint="eastAsia"/>
          <w:lang w:val="en-US" w:eastAsia="zh-CN"/>
        </w:rPr>
      </w:pPr>
      <w:bookmarkStart w:id="10" w:name="_GoBack"/>
      <w:bookmarkEnd w:id="1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小飞侠piterfan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0743"/>
      <w:r>
        <w:rPr>
          <w:rFonts w:hint="eastAsia"/>
          <w:lang w:val="en-US" w:eastAsia="zh-CN"/>
        </w:rPr>
        <w:t>侠盗佐罗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3123"/>
      <w:r>
        <w:t>“An elephant never forgets.”（大象永远不会忘记事情），根据这个典故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95" w:beforeAutospacing="0" w:after="0" w:afterAutospacing="0" w:line="57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42"/>
          <w:szCs w:val="42"/>
        </w:rPr>
      </w:pPr>
      <w:bookmarkStart w:id="3" w:name="_Toc9737"/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42"/>
          <w:szCs w:val="42"/>
          <w:shd w:val="clear" w:fill="FFFFFF"/>
        </w:rPr>
        <w:t>传奇侠盗，英雄史诗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皮特饭 小飞侠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23607"/>
      <w:r>
        <w:rPr>
          <w:rFonts w:hint="eastAsia"/>
          <w:lang w:val="en-US" w:eastAsia="zh-CN"/>
        </w:rPr>
        <w:t>米诺斯之牛</w:t>
      </w:r>
      <w:bookmarkEnd w:id="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阿里阿德涅之线，来源于古希腊神话。常用来比喻走出迷宫的方法和路径，解决复杂问题的线索。</w:t>
      </w:r>
    </w:p>
    <w:p>
      <w:pPr>
        <w:pStyle w:val="3"/>
      </w:pPr>
      <w:bookmarkStart w:id="5" w:name="_Toc15704"/>
      <w:r>
        <w:t>“天堂”和“应许之地”，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两个意象都是相似的——只要读了第一页，你就知道是在写美国。美国是天堂，借用旧约的典故，也是流亡者的应许之地，相当于以色列人的迦南。雷马克把小说的第一个场景设在了埃利斯岛，从欧洲千辛万苦逃到这里的人，被安置在拘留营里等待身份核审，成功了就可以踏上一水之隔的纽约的地面，获得解放。</w:t>
      </w:r>
    </w:p>
    <w:p>
      <w:pPr>
        <w:pStyle w:val="3"/>
        <w:rPr>
          <w:rFonts w:hint="eastAsia"/>
        </w:rPr>
      </w:pPr>
      <w:bookmarkStart w:id="6" w:name="_Toc16745"/>
      <w:r>
        <w:rPr>
          <w:rFonts w:hint="eastAsia"/>
        </w:rPr>
        <w:t>桂冠</w:t>
      </w:r>
      <w:r>
        <w:rPr>
          <w:rFonts w:hint="eastAsia"/>
          <w:lang w:eastAsia="zh-CN"/>
        </w:rPr>
        <w:t>故事</w:t>
      </w:r>
      <w:bookmarkEnd w:id="6"/>
    </w:p>
    <w:p>
      <w:pPr>
        <w:rPr>
          <w:rStyle w:val="15"/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Style w:val="15"/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  <w:t>Apollo and Daphne by Bernini《阿波罗与达芙妮》贝尼尼</w:t>
      </w:r>
      <w:r>
        <w:rPr>
          <w:rStyle w:val="15"/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当阿波罗走近河神女儿达芙妮时，小爱神立即向他们分别发出两支爱情之箭，射向阿波罗的是钟情达芙妮之箭，而达芙妮中的却是拒绝求爱之箭，这引起神界的求爱追逐。当阿波罗即将追逐到女神时，女神大声向河神发出呼救：“亲爱的爸爸快把我十分喜爱的美貌改变吧!”即刻河神将爱女变成一棵月桂树。无奈的太阳神爱之不得，只得取下月桂枝编织成桂冠，赐给一切有成就的人，这就是“桂冠”的由来。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雕刻家着意塑造阿波罗刚要触摸到女神身体时，女神立即变成月桂树的瞬间情节，这组雕像表现了两个处于激烈运动中的人体，人物都处在乘风追奔的运动之中，给人以向上升华、轻盈、充满生命力的优美感觉。激情、激烈运动正是巴洛克艺术的特征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/>
        </w:rPr>
      </w:pPr>
      <w:bookmarkStart w:id="7" w:name="_Toc26511"/>
      <w:r>
        <w:rPr>
          <w:rFonts w:hint="default"/>
        </w:rPr>
        <w:t>维京武士</w:t>
      </w:r>
      <w:bookmarkEnd w:id="7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大航海时期海盗</w:t>
      </w:r>
    </w:p>
    <w:p>
      <w:pPr>
        <w:pStyle w:val="3"/>
        <w:rPr>
          <w:rFonts w:hint="eastAsia"/>
          <w:lang w:val="en-US" w:eastAsia="zh-CN"/>
        </w:rPr>
      </w:pPr>
      <w:bookmarkStart w:id="8" w:name="_Toc9218"/>
      <w:r>
        <w:t>斯巴达式的回答。</w:t>
      </w:r>
      <w:bookmarkEnd w:id="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斯巴达人轻视文化教育。青少年只要求会写命令和便条就可以了。斯巴达人要求他们的子弟语言简明，直截了当，从小养成沉默寡言的习惯。他们说话就象军事口令一样。有一次，一个国王威胁斯巴达国王，要斯巴达听从他的命令，否则把斯巴达夷为平地，斯巴达国王的回答是：“请！”这种简洁的回答后来被称做斯巴达式的回答。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9" w:name="_Toc20518"/>
      <w:r>
        <w:rPr>
          <w:rFonts w:hint="eastAsia"/>
          <w:lang w:eastAsia="zh-CN"/>
        </w:rPr>
        <w:t>分类</w:t>
      </w:r>
      <w:r>
        <w:rPr>
          <w:rFonts w:hint="eastAsia"/>
          <w:lang w:val="en-US" w:eastAsia="zh-CN"/>
        </w:rPr>
        <w:t xml:space="preserve"> 北欧神话 巴萨卡死</w:t>
      </w:r>
      <w:bookmarkEnd w:id="9"/>
    </w:p>
    <w:p>
      <w:r>
        <w:drawing>
          <wp:inline distT="0" distB="0" distL="114300" distR="114300">
            <wp:extent cx="5271135" cy="502221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2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t>维京人这个文化ip，</w:t>
      </w:r>
    </w:p>
    <w:p>
      <w:pPr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  <w:t>“恐怖盔”和维京斧在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  <w:t xml:space="preserve">  牛角头会 和战斧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29515"/>
    <w:multiLevelType w:val="multilevel"/>
    <w:tmpl w:val="5A22951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E5B54"/>
    <w:rsid w:val="006F0003"/>
    <w:rsid w:val="01217328"/>
    <w:rsid w:val="01222210"/>
    <w:rsid w:val="02AF6685"/>
    <w:rsid w:val="02DE0892"/>
    <w:rsid w:val="037F019B"/>
    <w:rsid w:val="04246B24"/>
    <w:rsid w:val="065001CE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136798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651D05"/>
    <w:rsid w:val="22A71B03"/>
    <w:rsid w:val="22BD2533"/>
    <w:rsid w:val="2480446F"/>
    <w:rsid w:val="25291EAD"/>
    <w:rsid w:val="25F36AF4"/>
    <w:rsid w:val="25F717B6"/>
    <w:rsid w:val="27510E4B"/>
    <w:rsid w:val="283400D7"/>
    <w:rsid w:val="2852427F"/>
    <w:rsid w:val="285C6A1A"/>
    <w:rsid w:val="29820F41"/>
    <w:rsid w:val="29BE0D38"/>
    <w:rsid w:val="29E244D4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3E3059F5"/>
    <w:rsid w:val="3F3A36C4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3436B9"/>
    <w:rsid w:val="4B94062B"/>
    <w:rsid w:val="4C447FAD"/>
    <w:rsid w:val="4CDE6727"/>
    <w:rsid w:val="4D4756F3"/>
    <w:rsid w:val="4DFD62B4"/>
    <w:rsid w:val="4E150092"/>
    <w:rsid w:val="516246C3"/>
    <w:rsid w:val="519567AB"/>
    <w:rsid w:val="54512F19"/>
    <w:rsid w:val="549329F6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391C6E"/>
    <w:rsid w:val="62890024"/>
    <w:rsid w:val="628F7A12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6AA032E2"/>
    <w:rsid w:val="6AC17F86"/>
    <w:rsid w:val="708E5B54"/>
    <w:rsid w:val="73CA6ABA"/>
    <w:rsid w:val="741D1EB1"/>
    <w:rsid w:val="7436477A"/>
    <w:rsid w:val="74D90492"/>
    <w:rsid w:val="755B26A0"/>
    <w:rsid w:val="756412A9"/>
    <w:rsid w:val="75F77202"/>
    <w:rsid w:val="76592E6A"/>
    <w:rsid w:val="76CA6662"/>
    <w:rsid w:val="77034FFB"/>
    <w:rsid w:val="77367F5C"/>
    <w:rsid w:val="777F42B0"/>
    <w:rsid w:val="78035522"/>
    <w:rsid w:val="78E1299B"/>
    <w:rsid w:val="7970540A"/>
    <w:rsid w:val="79F94C21"/>
    <w:rsid w:val="7A515056"/>
    <w:rsid w:val="7A611BAC"/>
    <w:rsid w:val="7A8B2DF2"/>
    <w:rsid w:val="7ABD6006"/>
    <w:rsid w:val="7B9B0D9A"/>
    <w:rsid w:val="7C0B0E18"/>
    <w:rsid w:val="7E9814DF"/>
    <w:rsid w:val="7F7E4F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  <w:style w:type="character" w:styleId="17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2016-10-04T10:37:00Z</dcterms:created>
  <dc:creator>Administrator</dc:creator>
  <cp:lastModifiedBy>ATI老哇的爪子007</cp:lastModifiedBy>
  <dcterms:modified xsi:type="dcterms:W3CDTF">2018-09-12T17:00:38Z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