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数据库的重要功能一览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33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Sql扩展</w:t>
          </w:r>
          <w:r>
            <w:tab/>
          </w:r>
          <w:r>
            <w:fldChar w:fldCharType="begin"/>
          </w:r>
          <w:r>
            <w:instrText xml:space="preserve"> PAGEREF _Toc29265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子查询</w:t>
          </w:r>
          <w:r>
            <w:tab/>
          </w:r>
          <w:r>
            <w:fldChar w:fldCharType="begin"/>
          </w:r>
          <w:r>
            <w:instrText xml:space="preserve"> PAGEREF _Toc16238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子查询为json字段</w:t>
          </w:r>
          <w:r>
            <w:tab/>
          </w:r>
          <w:r>
            <w:fldChar w:fldCharType="begin"/>
          </w:r>
          <w:r>
            <w:instrText xml:space="preserve"> PAGEREF _Toc26865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子查询作为json返回</w:t>
          </w:r>
          <w:r>
            <w:tab/>
          </w:r>
          <w:r>
            <w:fldChar w:fldCharType="begin"/>
          </w:r>
          <w:r>
            <w:instrText xml:space="preserve"> PAGEREF _Toc14024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Json字段支持</w:t>
          </w:r>
          <w:r>
            <w:tab/>
          </w:r>
          <w:r>
            <w:fldChar w:fldCharType="begin"/>
          </w:r>
          <w:r>
            <w:instrText xml:space="preserve"> PAGEREF _Toc14161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t>JSON表函数</w:t>
          </w:r>
          <w:r>
            <w:tab/>
          </w:r>
          <w:r>
            <w:fldChar w:fldCharType="begin"/>
          </w:r>
          <w:r>
            <w:instrText xml:space="preserve"> PAGEREF _Toc23547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导入导出数据</w:t>
          </w:r>
          <w:r>
            <w:tab/>
          </w:r>
          <w:r>
            <w:fldChar w:fldCharType="begin"/>
          </w:r>
          <w:r>
            <w:instrText xml:space="preserve"> PAGEREF _Toc3551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外部 脚ben java 存储过程</w:t>
          </w:r>
          <w:r>
            <w:tab/>
          </w:r>
          <w:r>
            <w:fldChar w:fldCharType="begin"/>
          </w:r>
          <w:r>
            <w:instrText xml:space="preserve"> PAGEREF _Toc8319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_Toc6122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6.1.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窗口函数(Window Functions)：</w:t>
          </w:r>
          <w:r>
            <w:tab/>
          </w:r>
          <w:r>
            <w:fldChar w:fldCharType="begin"/>
          </w:r>
          <w:r>
            <w:instrText xml:space="preserve"> PAGEREF _Toc27446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9"/>
            </w:rPr>
            <w:t xml:space="preserve">7.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19"/>
              <w:shd w:val="clear" w:fill="FFFFFF"/>
            </w:rPr>
            <w:t>Join</w:t>
          </w:r>
          <w:r>
            <w:tab/>
          </w:r>
          <w:r>
            <w:fldChar w:fldCharType="begin"/>
          </w:r>
          <w:r>
            <w:instrText xml:space="preserve"> PAGEREF _Toc11864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性能提升 雾化视图</w:t>
          </w:r>
          <w:r>
            <w:tab/>
          </w:r>
          <w:r>
            <w:fldChar w:fldCharType="begin"/>
          </w:r>
          <w:r>
            <w:instrText xml:space="preserve"> PAGEREF _Toc12500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函数索引</w:t>
          </w:r>
          <w:r>
            <w:tab/>
          </w:r>
          <w:r>
            <w:fldChar w:fldCharType="begin"/>
          </w:r>
          <w:r>
            <w:instrText xml:space="preserve"> PAGEREF _Toc31972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DO SLEEP(5)</w:t>
          </w:r>
          <w:r>
            <w:tab/>
          </w:r>
          <w:r>
            <w:fldChar w:fldCharType="begin"/>
          </w:r>
          <w:r>
            <w:instrText xml:space="preserve"> PAGEREF _Toc14489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9265"/>
      <w:r>
        <w:rPr>
          <w:rFonts w:hint="eastAsia"/>
          <w:lang w:val="en-US" w:eastAsia="zh-CN"/>
        </w:rPr>
        <w:t>Sql扩展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Inset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into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ingore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Merge融合语句 Insert On unique update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排除某一列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对于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"https://dev.mysql.com/doc/refman/8.0/en/insert-on-duplicate.html" \o "13.2.6.2 INSERT ... ON DUPLICATE KEY UPDATE语句"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INSERT ... 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语句，请参见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"https://dev.mysql.com/doc/refman/8.0/en/insert-on-duplicate.html" \o "13.2.6.2 INSERT ... ON DUPLICATE KEY UPDATE语句"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第13.2.6.2节“在重复键更新语句上插入...”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"https://dev.mysql.com/doc/refman/8.0/en/select.html" \o "13.2.10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以了解在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ON DUPLICATE KEY UPDATE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子句中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"https://dev.mysql.com/doc/refman/8.0/en/insert-on-duplicate.html" \o "13.2.6.2 INSERT ... ON DUPLICATE KEY UPDATE Statement"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可以引用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列的条件。这也适用于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INSERT ... TABLE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不带子句 的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"https://dev.mysql.com/doc/refman/8.0/en/select.html" \o "13.2.10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or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"https://dev.mysql.com/doc/refman/8.0/en/table.html" \o "13.2.12 TABLE语句"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TABLE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语句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ORDER BY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返回行的顺序是不确定的。这意味着，在使用复制时，不能保证这样的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"https://dev.mysql.com/doc/refman/8.0/en/select.html" \o "13.2.10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返回在主服务器和从服务器上以相同的顺序返回行，这可能导致它们之间的不一致。为了防止这种情况发生，总是写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INSERT ... SELECT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或 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INSERT ... TABLE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于使用复制陈述，</w:t>
      </w:r>
      <w:r>
        <w:rPr>
          <w:rStyle w:val="19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ORDER BY</w:t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产生对主单元和从属同一行顺序子句。另请参见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"https://dev.mysql.com/doc/refman/8.0/en/replication-features-limit.html" \o "17.5.1.18复制和限制"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第17.5.1.18节“复制和限制”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textAlignment w:val="baseline"/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由于此问题， 对于基于语句的复制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"https://dev.mysql.com/doc/refman/8.0/en/insert-on-duplicate.html" \o "13.2.6.2 INSERT ... ON DUPLICATE KEY UPDATE语句"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INSERT ... SELECT ON DUPLICATE KEY UPDATE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， 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"https://dev.mysql.com/doc/refman/8.0/en/insert-select.html" \o "13.2.6.1 INSERT ... SELECT语句" </w:instrTex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INSERT IGNORE ... SELECT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语句被</w:t>
      </w:r>
    </w:p>
    <w:p>
      <w:pPr>
        <w:bidi w:val="0"/>
      </w:pPr>
      <w:r>
        <w:rPr>
          <w:rFonts w:hint="eastAsia"/>
        </w:rPr>
        <w:t>INSERT  ... ON DUPLICATE KEY UPDATE语法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INSERT后面是插入语法，UPDATE后面是更新语法。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当没有键值冲突时，执行INSERT操作，当有键值冲突时，执行UPDATE操作。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应用场景，比如实现计数功能，type为计数类别，有unique index，那么一条SQL，就能解决所有问题，而不需要检查该类型是否存在：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6238"/>
      <w:r>
        <w:rPr>
          <w:rFonts w:hint="eastAsia"/>
          <w:lang w:val="en-US" w:eastAsia="zh-CN"/>
        </w:rPr>
        <w:t>子查询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865"/>
      <w:r>
        <w:rPr>
          <w:rFonts w:hint="eastAsia"/>
          <w:lang w:val="en-US" w:eastAsia="zh-CN"/>
        </w:rPr>
        <w:t>子查询为json字段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0833"/>
      <w:bookmarkStart w:id="4" w:name="_Toc14024"/>
      <w:r>
        <w:rPr>
          <w:rFonts w:hint="eastAsia"/>
          <w:lang w:val="en-US" w:eastAsia="zh-CN"/>
        </w:rPr>
        <w:t>子查询作为json返回</w:t>
      </w:r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Mssql可以，mysql不可以，手动凭借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4161"/>
      <w:r>
        <w:rPr>
          <w:rFonts w:hint="eastAsia"/>
          <w:lang w:val="en-US" w:eastAsia="zh-CN"/>
        </w:rPr>
        <w:t>Json字段支持</w:t>
      </w:r>
      <w:bookmarkEnd w:id="5"/>
    </w:p>
    <w:p>
      <w:pPr>
        <w:pStyle w:val="3"/>
        <w:bidi w:val="0"/>
      </w:pPr>
      <w:bookmarkStart w:id="6" w:name="_Toc23547"/>
      <w:r>
        <w:t>JSON表函数</w:t>
      </w:r>
      <w:bookmarkEnd w:id="6"/>
    </w:p>
    <w:p>
      <w:pPr>
        <w:pStyle w:val="13"/>
        <w:keepNext w:val="0"/>
        <w:keepLines w:val="0"/>
        <w:widowControl/>
        <w:suppressLineNumbers w:val="0"/>
      </w:pPr>
      <w:r>
        <w:t>MySQL 8.0增加了JSON表函数，可以使用JSON数据的SQL机制。JSON_TABLE()创建JSON数据的关系视图。它将JSON数据评估的结果映射到关系行和列。用户可以使用SQL查询函数返回的结果为常规关系表，例如join，project和aggregate。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作者：秦泽超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链接：https://www.jianshu.com/p/c33433573c1c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6"/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通用表表达式(Common Table Expressions CTE)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在复杂的查询中使用嵌入式表时，使用 CTE 使得查询语句更清晰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7" w:name="_Toc3551"/>
      <w:r>
        <w:rPr>
          <w:rFonts w:hint="eastAsia"/>
          <w:lang w:eastAsia="zh-CN"/>
        </w:rPr>
        <w:t>导入导出数据</w:t>
      </w:r>
      <w:bookmarkEnd w:id="7"/>
    </w:p>
    <w:p>
      <w:pPr>
        <w:rPr>
          <w:rFonts w:hint="eastAsia"/>
          <w:lang w:eastAsia="zh-CN"/>
        </w:rPr>
      </w:pP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"https://dev.mysql.com/doc/refman/8.0/en/select-into.html" </w:instrText>
      </w: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 SELECT ... INTO Statement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  <w:r>
        <w:rPr>
          <w:rStyle w:val="17"/>
          <w:rFonts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into_option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: {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OUTFILE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'</w:t>
      </w:r>
      <w:r>
        <w:rPr>
          <w:rStyle w:val="17"/>
          <w:rFonts w:hint="default" w:ascii="Consolas" w:hAnsi="Consolas" w:eastAsia="Consolas" w:cs="Consolas"/>
          <w:i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file_name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CHARACTER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Style w:val="17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charset_name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Style w:val="17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export_options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DUMPFILE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'</w:t>
      </w:r>
      <w:r>
        <w:rPr>
          <w:rStyle w:val="17"/>
          <w:rFonts w:hint="default" w:ascii="Consolas" w:hAnsi="Consolas" w:eastAsia="Consolas" w:cs="Consolas"/>
          <w:i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file_name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|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Style w:val="17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var_name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[,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Style w:val="17"/>
          <w:rFonts w:hint="default" w:ascii="Consolas" w:hAnsi="Consolas" w:eastAsia="Consolas" w:cs="Consolas"/>
          <w:i/>
          <w:caps w:val="0"/>
          <w:color w:val="000000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var_name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  <w:t>...</w:t>
      </w:r>
    </w:p>
    <w:p>
      <w:pPr>
        <w:bidi w:val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  <w:shd w:val="clear" w:fill="F8F8F8"/>
          <w:vertAlign w:val="baseline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8319"/>
      <w:r>
        <w:rPr>
          <w:rFonts w:hint="eastAsia"/>
          <w:lang w:val="en-US" w:eastAsia="zh-CN"/>
        </w:rPr>
        <w:t>外部 脚ben java 存储过程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6122"/>
      <w:r>
        <w:rPr>
          <w:rFonts w:hint="eastAsia"/>
          <w:lang w:val="en-US" w:eastAsia="zh-CN"/>
        </w:rPr>
        <w:t>Other</w:t>
      </w:r>
      <w:bookmarkEnd w:id="9"/>
    </w:p>
    <w:p>
      <w:pPr>
        <w:pStyle w:val="3"/>
        <w:bidi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0" w:name="_Toc27446"/>
      <w:r>
        <w:rPr>
          <w:rStyle w:val="16"/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窗口函数(Window Functions)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bookmarkEnd w:id="10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 MySQL 8.0 开始，新增了一个叫窗口函数的概念，它可以用来实现若干新的查询方式。窗口函数与 SUM()、COUNT() 这种集合函数类似，但它不会将多行查询结果合并为一行，而是将结果放回多行当中。即窗口函数不需要 GROUP BY。</w:t>
      </w:r>
    </w:p>
    <w:p>
      <w:pPr>
        <w:pStyle w:val="2"/>
        <w:bidi w:val="0"/>
        <w:rPr>
          <w:rFonts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bookmarkStart w:id="11" w:name="_Toc11864"/>
      <w:r>
        <w:rPr>
          <w:rStyle w:val="16"/>
          <w:rFonts w:hint="default" w:ascii="Verdana" w:hAnsi="Verdana" w:cs="Verdana"/>
          <w:b/>
          <w:i w:val="0"/>
          <w:caps w:val="0"/>
          <w:color w:val="4B4B4B"/>
          <w:spacing w:val="0"/>
          <w:sz w:val="19"/>
          <w:szCs w:val="19"/>
          <w:shd w:val="clear" w:fill="FFFFFF"/>
        </w:rPr>
        <w:t>Join</w:t>
      </w:r>
      <w:bookmarkEnd w:id="1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MySQL中cross join等同于inner join，多个表用逗号分隔，在无联合条件下与inner join是语义相同的。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可以使用STRAIGHT_JOIN强制左表在右表之前被读取。STRAIGH_JOIN可以被用于这样的情况，即联合优化符以错误的顺序排列表。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MYSQL扩展了SQL标准语法，可以使用下面的方式连接：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SELECT * FROM t1 LEFT JOIN (t2, t3, t4) ON (t2.a=t1.a AND t3.b=t1.b AND t4.c=t1.c)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相当于：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SELECT * FROM t1 LEFT JOIN (t2 INNER JOIN t3 INNER JOIN t4) ON (t2.a=t1.a AND t3.b=t1.b AND t4.c=t1.c);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可以使用USING(</w:t>
      </w:r>
      <w:r>
        <w:rPr>
          <w:rStyle w:val="17"/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column_list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)子句为一系列的列进行命名。这些列必须同时在两个表中存在。如果表a和表b都包含列c1, c2和c3，则以下联合会对比来自两个表的对应的列：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a LEFT JOIN b USING (c1,c2,c3) 《=》 a left join b on a.c1= b.c1 and a.c2=b.c2 and a.c3=b.c3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2500"/>
      <w:r>
        <w:rPr>
          <w:rFonts w:hint="eastAsia"/>
          <w:lang w:val="en-US" w:eastAsia="zh-CN"/>
        </w:rPr>
        <w:t>性能提升 雾化视图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1972"/>
      <w:r>
        <w:rPr>
          <w:rFonts w:hint="eastAsia"/>
          <w:lang w:val="en-US" w:eastAsia="zh-CN"/>
        </w:rPr>
        <w:t>函数索引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4489"/>
      <w:r>
        <w:rPr>
          <w:rFonts w:hint="eastAsia"/>
          <w:lang w:val="en-US" w:eastAsia="zh-CN"/>
        </w:rPr>
        <w:t>DO SLEEP(5)</w:t>
      </w:r>
      <w:bookmarkEnd w:id="14"/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DO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用于执行表达式，但是不返回任何结果。DO是SELECT </w:t>
      </w:r>
      <w:r>
        <w:rPr>
          <w:rStyle w:val="17"/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expr</w:t>
      </w:r>
      <w:r>
        <w:rPr>
          <w:rFonts w:hint="default" w:ascii="Verdana" w:hAnsi="Verdana" w:eastAsia="宋体" w:cs="Verdana"/>
          <w:i w:val="0"/>
          <w:caps w:val="0"/>
          <w:color w:val="4B4B4B"/>
          <w:spacing w:val="0"/>
          <w:kern w:val="0"/>
          <w:sz w:val="19"/>
          <w:szCs w:val="19"/>
          <w:shd w:val="clear" w:fill="FFFFFF"/>
          <w:lang w:val="en-US" w:eastAsia="zh-CN" w:bidi="ar"/>
        </w:rPr>
        <w:t>的简化表达方式。DO有一个优势，就是如果您不太关心结果的话，DO的速度稍快。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DO主要用于执行有副作用的函数，比如RELEASE_LOCK()。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instrText xml:space="preserve"> HYPERLINK "https://dev.mysql.com/doc/refman/8.0/en/do.html" \o "13.2.3 DO声明" </w:instrText>
      </w: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8"/>
          <w:rFonts w:ascii="Courier New" w:hAnsi="Courier New" w:eastAsia="Arial" w:cs="Courier New"/>
          <w:i w:val="0"/>
          <w:caps w:val="0"/>
          <w:color w:val="000000"/>
          <w:spacing w:val="0"/>
          <w:sz w:val="20"/>
          <w:szCs w:val="20"/>
          <w:u w:val="single"/>
          <w:bdr w:val="none" w:color="auto" w:sz="0" w:space="0"/>
          <w:shd w:val="clear" w:fill="FFFFFF"/>
          <w:vertAlign w:val="baseline"/>
        </w:rPr>
        <w:t>DO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55555"/>
          <w:spacing w:val="0"/>
          <w:sz w:val="21"/>
          <w:szCs w:val="21"/>
          <w:shd w:val="clear" w:fill="FFFFFF"/>
        </w:rPr>
        <w:t>执行表达式，但不返回任何结果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Atitit.mysql 5.0 5.5  5.6 5.7  新特性 新功能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MySql中特有的语法 - 风生水起 - 博客园.html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8新特性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B1B72"/>
    <w:multiLevelType w:val="singleLevel"/>
    <w:tmpl w:val="945B1B72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99280E46"/>
    <w:multiLevelType w:val="multilevel"/>
    <w:tmpl w:val="99280E4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D0042A2"/>
    <w:multiLevelType w:val="singleLevel"/>
    <w:tmpl w:val="1D0042A2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802DB"/>
    <w:rsid w:val="009F799F"/>
    <w:rsid w:val="01BB50A9"/>
    <w:rsid w:val="04B61B55"/>
    <w:rsid w:val="04ED678C"/>
    <w:rsid w:val="05BA66AB"/>
    <w:rsid w:val="0872482C"/>
    <w:rsid w:val="08EF56AC"/>
    <w:rsid w:val="0D2E6A2A"/>
    <w:rsid w:val="15176923"/>
    <w:rsid w:val="18E26040"/>
    <w:rsid w:val="1D3A669E"/>
    <w:rsid w:val="1EE91B3F"/>
    <w:rsid w:val="213A2E26"/>
    <w:rsid w:val="21571D4A"/>
    <w:rsid w:val="261A7F49"/>
    <w:rsid w:val="290B4560"/>
    <w:rsid w:val="2B426DE3"/>
    <w:rsid w:val="2C2916B1"/>
    <w:rsid w:val="30537660"/>
    <w:rsid w:val="32E608FD"/>
    <w:rsid w:val="33C900C6"/>
    <w:rsid w:val="35A55193"/>
    <w:rsid w:val="3704317E"/>
    <w:rsid w:val="37CE1B72"/>
    <w:rsid w:val="3A091CFD"/>
    <w:rsid w:val="3ECC60D7"/>
    <w:rsid w:val="3F9A6B20"/>
    <w:rsid w:val="410419D4"/>
    <w:rsid w:val="412872D1"/>
    <w:rsid w:val="4EEE7AC8"/>
    <w:rsid w:val="51954569"/>
    <w:rsid w:val="59D76E3B"/>
    <w:rsid w:val="5A062785"/>
    <w:rsid w:val="5E004F61"/>
    <w:rsid w:val="5EC31CF2"/>
    <w:rsid w:val="716802DB"/>
    <w:rsid w:val="731B2E4F"/>
    <w:rsid w:val="73D815E7"/>
    <w:rsid w:val="747E2BF5"/>
    <w:rsid w:val="751254D4"/>
    <w:rsid w:val="7D081B87"/>
    <w:rsid w:val="7D453866"/>
    <w:rsid w:val="7D6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uiPriority w:val="0"/>
    <w:rPr>
      <w:color w:val="0000FF"/>
      <w:u w:val="single"/>
    </w:rPr>
  </w:style>
  <w:style w:type="character" w:styleId="19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2020-06-04T10:38:00Z</dcterms:created>
  <dc:creator>Administrator</dc:creator>
  <cp:lastModifiedBy>Administrator</cp:lastModifiedBy>
  <dcterms:modified xsi:type="dcterms:W3CDTF">2020-06-04T11:24:14Z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