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enhance readable topic--code block  代码块 可读性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原理，使用『『』』java初始化块，包裹在一个对象里面初始化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toSecs(String </w:t>
      </w:r>
      <w:r>
        <w:rPr>
          <w:rFonts w:hint="eastAsia" w:ascii="Consolas" w:hAnsi="Consolas" w:eastAsia="Consolas"/>
          <w:color w:val="6A3E3E"/>
          <w:sz w:val="24"/>
        </w:rPr>
        <w:t>time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//convert </w:t>
      </w:r>
      <w:r>
        <w:rPr>
          <w:rFonts w:hint="eastAsia" w:ascii="Consolas" w:hAnsi="Consolas" w:eastAsia="Consolas"/>
          <w:color w:val="3F7F5F"/>
          <w:sz w:val="24"/>
          <w:u w:val="single"/>
        </w:rPr>
        <w:t>hsm</w:t>
      </w:r>
      <w:r>
        <w:rPr>
          <w:rFonts w:hint="eastAsia" w:ascii="Consolas" w:hAnsi="Consolas" w:eastAsia="Consolas"/>
          <w:color w:val="3F7F5F"/>
          <w:sz w:val="24"/>
        </w:rPr>
        <w:t xml:space="preserve"> mode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time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time</w:t>
      </w:r>
      <w:r>
        <w:rPr>
          <w:rFonts w:hint="eastAsia" w:ascii="Consolas" w:hAnsi="Consolas" w:eastAsia="Consolas"/>
          <w:color w:val="000000"/>
          <w:sz w:val="24"/>
        </w:rPr>
        <w:t>.replaceAll(</w:t>
      </w:r>
      <w:r>
        <w:rPr>
          <w:rFonts w:hint="eastAsia" w:ascii="Consolas" w:hAnsi="Consolas" w:eastAsia="Consolas"/>
          <w:color w:val="2A00FF"/>
          <w:sz w:val="24"/>
        </w:rPr>
        <w:t>"''"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time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time</w:t>
      </w:r>
      <w:r>
        <w:rPr>
          <w:rFonts w:hint="eastAsia" w:ascii="Consolas" w:hAnsi="Consolas" w:eastAsia="Consolas"/>
          <w:color w:val="000000"/>
          <w:sz w:val="24"/>
        </w:rPr>
        <w:t>.replaceAll(</w:t>
      </w:r>
      <w:r>
        <w:rPr>
          <w:rFonts w:hint="eastAsia" w:ascii="Consolas" w:hAnsi="Consolas" w:eastAsia="Consolas"/>
          <w:color w:val="2A00FF"/>
          <w:sz w:val="24"/>
        </w:rPr>
        <w:t>"'"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"M"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time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HashMap()</w:t>
      </w:r>
      <w:r>
        <w:rPr>
          <w:rFonts w:hint="eastAsia" w:ascii="Consolas" w:hAnsi="Consolas" w:eastAsia="Consolas"/>
          <w:color w:val="000000"/>
          <w:sz w:val="24"/>
        </w:rPr>
        <w:t xml:space="preserve"> {{ </w:t>
      </w:r>
      <w:r>
        <w:rPr>
          <w:rFonts w:hint="eastAsia" w:ascii="Consolas" w:hAnsi="Consolas" w:eastAsia="Consolas"/>
          <w:color w:val="3F7F5F"/>
          <w:sz w:val="24"/>
        </w:rPr>
        <w:t xml:space="preserve">// parse time 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single"/>
        </w:rPr>
        <w:t>fmt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indexOfMill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.indexOf(</w:t>
      </w:r>
      <w:r>
        <w:rPr>
          <w:rFonts w:hint="eastAsia" w:ascii="Consolas" w:hAnsi="Consolas" w:eastAsia="Consolas"/>
          <w:color w:val="2A00FF"/>
          <w:sz w:val="24"/>
        </w:rPr>
        <w:t>"S"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timeNoMillsec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.substring(0,</w:t>
      </w:r>
      <w:r>
        <w:rPr>
          <w:rFonts w:hint="eastAsia" w:ascii="Consolas" w:hAnsi="Consolas" w:eastAsia="Consolas"/>
          <w:color w:val="6A3E3E"/>
          <w:sz w:val="24"/>
        </w:rPr>
        <w:t>indexOfMill</w:t>
      </w:r>
      <w:r>
        <w:rPr>
          <w:rFonts w:hint="eastAsia" w:ascii="Consolas" w:hAnsi="Consolas" w:eastAsia="Consolas"/>
          <w:color w:val="000000"/>
          <w:sz w:val="24"/>
        </w:rPr>
        <w:t>+1);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indexOfMill</w:t>
      </w:r>
      <w:r>
        <w:rPr>
          <w:rFonts w:hint="eastAsia" w:ascii="Consolas" w:hAnsi="Consolas" w:eastAsia="Consolas"/>
          <w:color w:val="000000"/>
          <w:sz w:val="24"/>
        </w:rPr>
        <w:t xml:space="preserve">==-1) </w:t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  <w:u w:val="single"/>
        </w:rPr>
        <w:t>excpt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timeNoMillsec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"timeNoMillsec"</w:t>
      </w:r>
      <w:r>
        <w:rPr>
          <w:rFonts w:hint="eastAsia" w:ascii="Consolas" w:hAnsi="Consolas" w:eastAsia="Consolas"/>
          <w:color w:val="000000"/>
          <w:sz w:val="24"/>
          <w:u w:val="single"/>
        </w:rPr>
        <w:t>,</w:t>
      </w:r>
      <w:r>
        <w:rPr>
          <w:rFonts w:hint="eastAsia" w:ascii="Consolas" w:hAnsi="Consolas" w:eastAsia="Consolas"/>
          <w:color w:val="6A3E3E"/>
          <w:sz w:val="24"/>
          <w:u w:val="single"/>
        </w:rPr>
        <w:t>timeNoMillsec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mill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.substring(</w:t>
      </w:r>
      <w:r>
        <w:rPr>
          <w:rFonts w:hint="eastAsia" w:ascii="Consolas" w:hAnsi="Consolas" w:eastAsia="Consolas"/>
          <w:color w:val="6A3E3E"/>
          <w:sz w:val="24"/>
        </w:rPr>
        <w:t>indexOfMill</w:t>
      </w:r>
      <w:r>
        <w:rPr>
          <w:rFonts w:hint="eastAsia" w:ascii="Consolas" w:hAnsi="Consolas" w:eastAsia="Consolas"/>
          <w:color w:val="000000"/>
          <w:sz w:val="24"/>
        </w:rPr>
        <w:t>+1);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"mill"</w:t>
      </w:r>
      <w:r>
        <w:rPr>
          <w:rFonts w:hint="eastAsia" w:ascii="Consolas" w:hAnsi="Consolas" w:eastAsia="Consolas"/>
          <w:color w:val="000000"/>
          <w:sz w:val="24"/>
          <w:u w:val="single"/>
        </w:rPr>
        <w:t>,</w:t>
      </w:r>
      <w:r>
        <w:rPr>
          <w:rFonts w:hint="eastAsia" w:ascii="Consolas" w:hAnsi="Consolas" w:eastAsia="Consolas"/>
          <w:color w:val="6A3E3E"/>
          <w:sz w:val="24"/>
          <w:u w:val="single"/>
        </w:rPr>
        <w:t>timeNoMillsec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timeNoMillsec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"PT"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"timeNoMillsec"</w:t>
      </w:r>
      <w:r>
        <w:rPr>
          <w:rFonts w:hint="eastAsia" w:ascii="Consolas" w:hAnsi="Consolas" w:eastAsia="Consolas"/>
          <w:color w:val="000000"/>
          <w:sz w:val="24"/>
        </w:rPr>
        <w:t>).toString();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timeNoMillsec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//"P1DT1H10M10.5S"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Duration </w:t>
      </w:r>
      <w:r>
        <w:rPr>
          <w:rFonts w:hint="eastAsia" w:ascii="Consolas" w:hAnsi="Consolas" w:eastAsia="Consolas"/>
          <w:color w:val="6A3E3E"/>
          <w:sz w:val="24"/>
        </w:rPr>
        <w:t>fromChar1</w:t>
      </w:r>
      <w:r>
        <w:rPr>
          <w:rFonts w:hint="eastAsia" w:ascii="Consolas" w:hAnsi="Consolas" w:eastAsia="Consolas"/>
          <w:color w:val="000000"/>
          <w:sz w:val="24"/>
        </w:rPr>
        <w:t xml:space="preserve"> = Duration.</w:t>
      </w:r>
      <w:r>
        <w:rPr>
          <w:rFonts w:hint="eastAsia" w:ascii="Consolas" w:hAnsi="Consolas" w:eastAsia="Consolas"/>
          <w:i/>
          <w:color w:val="000000"/>
          <w:sz w:val="24"/>
        </w:rPr>
        <w:t>parse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timeNoMillsec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//process </w:t>
      </w:r>
      <w:r>
        <w:rPr>
          <w:rFonts w:hint="eastAsia" w:ascii="Consolas" w:hAnsi="Consolas" w:eastAsia="Consolas"/>
          <w:color w:val="3F7F5F"/>
          <w:sz w:val="24"/>
          <w:u w:val="single"/>
        </w:rPr>
        <w:t>millsec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fromChar1</w:t>
      </w:r>
      <w:r>
        <w:rPr>
          <w:rFonts w:hint="eastAsia" w:ascii="Consolas" w:hAnsi="Consolas" w:eastAsia="Consolas"/>
          <w:color w:val="000000"/>
          <w:sz w:val="24"/>
        </w:rPr>
        <w:t>.plusMillis(Long.</w:t>
      </w:r>
      <w:r>
        <w:rPr>
          <w:rFonts w:hint="eastAsia" w:ascii="Consolas" w:hAnsi="Consolas" w:eastAsia="Consolas"/>
          <w:i/>
          <w:color w:val="000000"/>
          <w:sz w:val="24"/>
        </w:rPr>
        <w:t>parseLong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"mill"</w:t>
      </w:r>
      <w:r>
        <w:rPr>
          <w:rFonts w:hint="eastAsia" w:ascii="Consolas" w:hAnsi="Consolas" w:eastAsia="Consolas"/>
          <w:color w:val="000000"/>
          <w:sz w:val="24"/>
        </w:rPr>
        <w:t>).toString()));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fromChar1</w:t>
      </w:r>
      <w:r>
        <w:rPr>
          <w:rFonts w:hint="eastAsia" w:ascii="Consolas" w:hAnsi="Consolas" w:eastAsia="Consolas"/>
          <w:color w:val="000000"/>
          <w:sz w:val="24"/>
        </w:rPr>
        <w:t>.getSeconds();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B24B23"/>
    <w:rsid w:val="0C354B53"/>
    <w:rsid w:val="227636AB"/>
    <w:rsid w:val="6E72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2020-04-01T05:20:00Z</dcterms:created>
  <dc:creator>Administrator</dc:creator>
  <cp:lastModifiedBy>Administrator</cp:lastModifiedBy>
  <dcterms:modified xsi:type="dcterms:W3CDTF">2020-04-01T05:21:23Z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