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三种不同交互方式：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请求驱动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时间驱动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事件驱动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时间驱动：比如cron定时计划执行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请求驱动：客户端和服务器端之间，常见</w:t>
      </w:r>
      <w:r>
        <w:rPr>
          <w:rFonts w:hint="eastAsia"/>
          <w:lang w:val="en-US" w:eastAsia="zh-CN"/>
        </w:rPr>
        <w:t>rest模型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.事件驱动：以事件为特征。实时。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。这两种区别本质是拉Poll和推Push的区别。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求驱动+消息系统和事件驱动+消息系统有本质区别，前者是由请求者作为消息生产者，主要目的是为了得到响应，因此是一种请求响应模型；而后者重点是在消息消费者，不是在消息生产者，业务逻辑站在消费者角度完成，业务逻辑的完成靠事件驱动来执行，而前者业务逻辑是在消息生产者完成，当业务逻辑中需要什么依赖或资源，依靠发送消息来拉取完成。这两种区别本质是拉Poll和推Push的区别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因此，如果服务发生故障，可以从事件流入的位置获取事件，并在必要时重放可能已失败的事件。生产服务不受影响，可以继续生产事件。这与 REST 架构不同，REST 架构是同步的，因此必须启动对等服务，并且必须实现重试逻辑以应对网络故障。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A1334"/>
    <w:rsid w:val="16576A17"/>
    <w:rsid w:val="2C6F5C58"/>
    <w:rsid w:val="4BBC1CFF"/>
    <w:rsid w:val="536F16EF"/>
    <w:rsid w:val="750A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2021-02-14T06:52:00Z</dcterms:created>
  <dc:creator>ati</dc:creator>
  <cp:lastModifiedBy>ati</cp:lastModifiedBy>
  <dcterms:modified xsi:type="dcterms:W3CDTF">2021-02-14T06:56:21Z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