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教师端</w:t>
      </w:r>
      <w:r>
        <w:rPr>
          <w:rFonts w:hint="eastAsia"/>
        </w:rPr>
        <w:t>（200线程，一台服务器）</w:t>
      </w:r>
    </w:p>
    <w:p>
      <w:pPr>
        <w:pStyle w:val="3"/>
      </w:pPr>
      <w:r>
        <w:rPr>
          <w:rFonts w:hint="eastAsia"/>
        </w:rPr>
        <w:t>聚合报告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上图模拟200个教师，向服务器发送59931条请求，系统每秒响应55条请求。</w:t>
      </w:r>
    </w:p>
    <w:p>
      <w:pPr>
        <w:pStyle w:val="3"/>
      </w:pPr>
      <w:r>
        <w:rPr>
          <w:rFonts w:hint="eastAsia"/>
        </w:rPr>
        <w:t>每秒的响应分布图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上图数据显示出系统对教师登录、发送通知、教师查看通知的响应，可以看出系统响应较平稳。</w:t>
      </w:r>
    </w:p>
    <w:p>
      <w:pPr>
        <w:pStyle w:val="2"/>
      </w:pPr>
      <w:r>
        <w:rPr>
          <w:rFonts w:hint="eastAsia"/>
          <w:lang w:val="en-US" w:eastAsia="zh-CN"/>
        </w:rPr>
        <w:t>家长端</w:t>
      </w:r>
      <w:r>
        <w:rPr>
          <w:rFonts w:hint="eastAsia"/>
        </w:rPr>
        <w:t>（200线程，一台服务器）</w:t>
      </w:r>
    </w:p>
    <w:p>
      <w:pPr>
        <w:pStyle w:val="3"/>
      </w:pPr>
      <w:r>
        <w:rPr>
          <w:rFonts w:hint="eastAsia"/>
        </w:rPr>
        <w:t>聚合报告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上图模拟200个家长，向服务器发送20660条请求，系统每秒响应20条请求。</w:t>
      </w:r>
    </w:p>
    <w:p>
      <w:pPr>
        <w:pStyle w:val="3"/>
      </w:pPr>
      <w:r>
        <w:rPr>
          <w:rFonts w:hint="eastAsia"/>
        </w:rPr>
        <w:t>每秒的响应分布图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上图数据显示出系统对家长登录、家长查看通知的响应，可以看出系统响应较平稳。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教师端</w:t>
      </w:r>
      <w:r>
        <w:rPr>
          <w:rFonts w:hint="eastAsia"/>
        </w:rPr>
        <w:t>（200线程，两台服务器）</w:t>
      </w:r>
    </w:p>
    <w:p>
      <w:pPr>
        <w:pStyle w:val="3"/>
        <w:rPr>
          <w:vertAlign w:val="baseline"/>
        </w:rPr>
      </w:pPr>
      <w:r>
        <w:rPr>
          <w:rFonts w:hint="eastAsia"/>
        </w:rPr>
        <w:t>聚合报告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85815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1468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65.6/sec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教师发送通知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85765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864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85872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908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65.6/sec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</w:t>
            </w:r>
          </w:p>
        </w:tc>
        <w:tc>
          <w:tcPr>
            <w:tcW w:w="1704" w:type="dxa"/>
          </w:tcPr>
          <w:p>
            <w:pPr>
              <w:tabs>
                <w:tab w:val="center" w:pos="744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257452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1166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196.7/sec</w:t>
            </w:r>
          </w:p>
        </w:tc>
      </w:tr>
    </w:tbl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上图模拟200个教师，向服务器发送257452条请求，系统每秒响应196.7条请求。</w:t>
      </w:r>
    </w:p>
    <w:p>
      <w:pPr>
        <w:pStyle w:val="2"/>
      </w:pPr>
      <w:r>
        <w:rPr>
          <w:rFonts w:hint="eastAsia"/>
          <w:lang w:val="en-US" w:eastAsia="zh-CN"/>
        </w:rPr>
        <w:t>家长端</w:t>
      </w:r>
      <w:r>
        <w:rPr>
          <w:rFonts w:hint="eastAsia"/>
        </w:rPr>
        <w:t>（200线程，两台服务器）</w:t>
      </w:r>
    </w:p>
    <w:p>
      <w:pPr>
        <w:pStyle w:val="3"/>
        <w:rPr>
          <w:vertAlign w:val="baseline"/>
        </w:rPr>
      </w:pPr>
      <w:r>
        <w:rPr>
          <w:rFonts w:hint="eastAsia"/>
        </w:rPr>
        <w:t>聚合报告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家长登录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5885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1468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家长查看通知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85872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864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171757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1439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170.0/sec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上图模拟200个家长，向服务器发送171757条请求，系统每秒响应170条请求。</w:t>
      </w:r>
    </w:p>
    <w:p>
      <w:pPr>
        <w:pStyle w:val="2"/>
      </w:pPr>
      <w:r>
        <w:rPr>
          <w:rFonts w:hint="eastAsia"/>
        </w:rPr>
        <w:t>每秒的响应分布图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上图显示出系统对请求总体的响应时间，系统响应平稳，性能稳定。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教师端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00线程，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台服务器）</w:t>
      </w:r>
    </w:p>
    <w:p>
      <w:pPr>
        <w:pStyle w:val="3"/>
      </w:pPr>
      <w:r>
        <w:rPr>
          <w:rFonts w:hint="eastAsia"/>
        </w:rPr>
        <w:t>聚合报告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85715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1919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85.6/sec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教师发送通知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85875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854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85762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958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75.69/sec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</w:t>
            </w:r>
          </w:p>
        </w:tc>
        <w:tc>
          <w:tcPr>
            <w:tcW w:w="1704" w:type="dxa"/>
          </w:tcPr>
          <w:p>
            <w:pPr>
              <w:tabs>
                <w:tab w:val="center" w:pos="744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256452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1439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246.79/sec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上图模拟200个教师，向服务器发送256452条请求，系统每秒响应246.79条请求。</w:t>
      </w:r>
    </w:p>
    <w:p>
      <w:pPr>
        <w:rPr>
          <w:rFonts w:hint="eastAsia" w:eastAsia="宋体"/>
          <w:lang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家长端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00线程，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台服务器）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家长登录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4875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1756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家长查看通知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84882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687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151757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1443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210.0/sec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上图模拟200个教师，向服务器发送151757条请求，系统每秒响应210.0条请求。</w:t>
      </w:r>
    </w:p>
    <w:p>
      <w:pPr>
        <w:pStyle w:val="2"/>
      </w:pPr>
      <w:r>
        <w:rPr>
          <w:rFonts w:hint="eastAsia"/>
        </w:rPr>
        <w:t>每秒的响应分布图</w:t>
      </w:r>
    </w:p>
    <w:p>
      <w:pPr>
        <w:rPr>
          <w:rFonts w:hint="eastAsia" w:eastAsia="宋体"/>
          <w:lang w:eastAsia="zh-CN"/>
        </w:rPr>
      </w:pPr>
    </w:p>
    <w:p>
      <w:pPr>
        <w:pStyle w:val="3"/>
      </w:pPr>
      <w:r>
        <w:rPr>
          <w:rFonts w:hint="eastAsia"/>
        </w:rPr>
        <w:t>请求失败与成功分布图</w:t>
      </w:r>
    </w:p>
    <w:p>
      <w:r>
        <w:rPr>
          <w:rFonts w:hint="eastAsia"/>
        </w:rPr>
        <w:t>本次测试没有失败数据。</w:t>
      </w:r>
    </w:p>
    <w:p>
      <w:pPr>
        <w:pStyle w:val="3"/>
      </w:pPr>
      <w:r>
        <w:rPr>
          <w:rFonts w:hint="eastAsia"/>
        </w:rPr>
        <w:t>结果分析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总笔数</w:t>
            </w:r>
          </w:p>
        </w:tc>
        <w:tc>
          <w:tcPr>
            <w:tcW w:w="1704" w:type="dxa"/>
          </w:tcPr>
          <w:p>
            <w:r>
              <w:t>J</w:t>
            </w:r>
            <w:r>
              <w:rPr>
                <w:rFonts w:hint="eastAsia"/>
              </w:rPr>
              <w:t>meter错误笔数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请求前置响应超长笔数</w:t>
            </w:r>
          </w:p>
        </w:tc>
        <w:tc>
          <w:tcPr>
            <w:tcW w:w="3410" w:type="dxa"/>
          </w:tcPr>
          <w:p>
            <w:r>
              <w:rPr>
                <w:rFonts w:hint="eastAsia"/>
              </w:rPr>
              <w:t>服务本地处理超长笔数和404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06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837418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410" w:type="dxa"/>
          </w:tcPr>
          <w:p>
            <w:r>
              <w:rPr>
                <w:rFonts w:hint="eastAsia"/>
              </w:rPr>
              <w:t>0</w:t>
            </w:r>
          </w:p>
        </w:tc>
      </w:tr>
    </w:tbl>
    <w:p>
      <w:r>
        <w:rPr>
          <w:rFonts w:hint="eastAsia"/>
        </w:rPr>
        <w:t>通过测试可知：系统的总体响应时间在200并发时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响应平稳，满足测试方案中的166条每秒的需求。并且从性能扩展方面分析，在一台服务器支撑时，系统每秒可响应81条请求，而两台服务器时每秒可响应170条请求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三台可响应200条请求</w:t>
      </w:r>
      <w:r>
        <w:rPr>
          <w:rFonts w:hint="eastAsia"/>
        </w:rPr>
        <w:t>，系统的承载能力与服务器数量成正相关，如需更高性能需求可增加服务器数量。</w:t>
      </w:r>
    </w:p>
    <w:p>
      <w:pPr>
        <w:pStyle w:val="2"/>
      </w:pPr>
      <w:r>
        <w:rPr>
          <w:rFonts w:hint="eastAsia"/>
        </w:rPr>
        <w:t>持续响应时间（0.4小时）</w:t>
      </w:r>
    </w:p>
    <w:p>
      <w:pPr>
        <w:pStyle w:val="3"/>
      </w:pPr>
      <w:r>
        <w:rPr>
          <w:rFonts w:hint="eastAsia"/>
        </w:rPr>
        <w:t>聚合报告</w:t>
      </w:r>
    </w:p>
    <w:p>
      <w:r>
        <w:object>
          <v:shape id="_x0000_i1025" o:spt="75" type="#_x0000_t75" style="height:120.95pt;width:36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>
      <w:r>
        <w:object>
          <v:shape id="_x0000_i1026" o:spt="75" type="#_x0000_t75" style="height:81.2pt;width:365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6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响应时间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由上图可知 在300线程持续加载时系统响应正常，没有出现404错误和停止响应。</w:t>
      </w:r>
    </w:p>
    <w:p>
      <w:pPr>
        <w:pStyle w:val="2"/>
      </w:pPr>
      <w:r>
        <w:rPr>
          <w:rFonts w:hint="eastAsia"/>
        </w:rPr>
        <w:t>持续响应时间（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小时）</w:t>
      </w:r>
    </w:p>
    <w:p>
      <w:pPr>
        <w:pStyle w:val="3"/>
      </w:pPr>
      <w:r>
        <w:rPr>
          <w:rFonts w:hint="eastAsia"/>
        </w:rPr>
        <w:t>聚合报告</w:t>
      </w:r>
    </w:p>
    <w:p/>
    <w:p>
      <w:pPr>
        <w:rPr>
          <w:rFonts w:hint="eastAsia" w:eastAsia="宋体"/>
          <w:lang w:eastAsia="zh-CN"/>
        </w:rPr>
      </w:pPr>
    </w:p>
    <w:p>
      <w:pPr>
        <w:pStyle w:val="3"/>
      </w:pPr>
      <w:r>
        <w:rPr>
          <w:rFonts w:hint="eastAsia"/>
        </w:rPr>
        <w:t>响应时间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r>
        <w:rPr>
          <w:rFonts w:hint="eastAsia"/>
        </w:rPr>
        <w:t>由上图可知 在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>线程持续加载时</w:t>
      </w:r>
      <w:r>
        <w:rPr>
          <w:rFonts w:hint="eastAsia"/>
          <w:lang w:val="en-US" w:eastAsia="zh-CN"/>
        </w:rPr>
        <w:t>12小时内</w:t>
      </w:r>
      <w:r>
        <w:rPr>
          <w:rFonts w:hint="eastAsia"/>
        </w:rPr>
        <w:t>系统响应正常，没有出现404错误和停止响应。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从上述测试可以得出结论，本系统在百万请求数据下，响应正常，本次测试通过。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A5772"/>
    <w:multiLevelType w:val="multilevel"/>
    <w:tmpl w:val="1C1A5772"/>
    <w:lvl w:ilvl="0" w:tentative="0">
      <w:start w:val="1"/>
      <w:numFmt w:val="decimal"/>
      <w:pStyle w:val="3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81455A"/>
    <w:multiLevelType w:val="multilevel"/>
    <w:tmpl w:val="5781455A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20"/>
    <w:rsid w:val="000737E9"/>
    <w:rsid w:val="000758A4"/>
    <w:rsid w:val="000D7846"/>
    <w:rsid w:val="00161F89"/>
    <w:rsid w:val="00374E20"/>
    <w:rsid w:val="003A0A32"/>
    <w:rsid w:val="003B671F"/>
    <w:rsid w:val="005E0028"/>
    <w:rsid w:val="00647A8C"/>
    <w:rsid w:val="00731541"/>
    <w:rsid w:val="007D1831"/>
    <w:rsid w:val="0087608D"/>
    <w:rsid w:val="008D0838"/>
    <w:rsid w:val="00915615"/>
    <w:rsid w:val="009261A4"/>
    <w:rsid w:val="00A308AC"/>
    <w:rsid w:val="00A41453"/>
    <w:rsid w:val="00A678B7"/>
    <w:rsid w:val="00A960B0"/>
    <w:rsid w:val="00B6326D"/>
    <w:rsid w:val="00B901F2"/>
    <w:rsid w:val="00BB798D"/>
    <w:rsid w:val="00DB16CE"/>
    <w:rsid w:val="00E7731E"/>
    <w:rsid w:val="00F35246"/>
    <w:rsid w:val="00FD03FD"/>
    <w:rsid w:val="02E72BD6"/>
    <w:rsid w:val="16C37FD1"/>
    <w:rsid w:val="291C6F8A"/>
    <w:rsid w:val="3A960CCD"/>
    <w:rsid w:val="3E153587"/>
    <w:rsid w:val="56D73A8D"/>
    <w:rsid w:val="71D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numPr>
        <w:ilvl w:val="0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uiPriority w:val="9"/>
    <w:rPr>
      <w:b/>
      <w:bCs/>
      <w:kern w:val="44"/>
      <w:sz w:val="30"/>
      <w:szCs w:val="44"/>
    </w:rPr>
  </w:style>
  <w:style w:type="character" w:customStyle="1" w:styleId="11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3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标题 2 Char"/>
    <w:basedOn w:val="9"/>
    <w:link w:val="3"/>
    <w:uiPriority w:val="9"/>
    <w:rPr>
      <w:rFonts w:ascii="Cambria" w:hAnsi="Cambria" w:eastAsia="宋体" w:cs="Times New Roman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60</Words>
  <Characters>346</Characters>
  <Lines>2</Lines>
  <Paragraphs>1</Paragraphs>
  <TotalTime>0</TotalTime>
  <ScaleCrop>false</ScaleCrop>
  <LinksUpToDate>false</LinksUpToDate>
  <CharactersWithSpaces>405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2018-01-11T06:04:00Z</dcterms:created>
  <dc:creator>Administrator</dc:creator>
  <cp:lastModifiedBy>ATI</cp:lastModifiedBy>
  <dcterms:modified xsi:type="dcterms:W3CDTF">2020-12-03T11:54:36Z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