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死锁问题的总结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操作语句整理分析</w:t>
          </w:r>
          <w:r>
            <w:tab/>
          </w:r>
          <w:r>
            <w:fldChar w:fldCharType="begin"/>
          </w:r>
          <w:r>
            <w:instrText xml:space="preserve"> PAGEREF _Toc12773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调配置（减少死锁概率）</w:t>
          </w:r>
          <w:r>
            <w:tab/>
          </w:r>
          <w:r>
            <w:fldChar w:fldCharType="begin"/>
          </w:r>
          <w:r>
            <w:instrText xml:space="preserve"> PAGEREF _Toc18434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- 调整隔离级别 和事务日志刷盘模式</w:t>
          </w:r>
          <w:r>
            <w:tab/>
          </w:r>
          <w:r>
            <w:fldChar w:fldCharType="begin"/>
          </w:r>
          <w:r>
            <w:instrText xml:space="preserve"> PAGEREF _Toc13346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调整mysql内部线程和事务超时，超时释放</w:t>
          </w:r>
          <w:r>
            <w:tab/>
          </w:r>
          <w:r>
            <w:fldChar w:fldCharType="begin"/>
          </w:r>
          <w:r>
            <w:instrText xml:space="preserve"> PAGEREF _Toc30161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配置调整线程池 立即释放</w:t>
          </w:r>
          <w:r>
            <w:tab/>
          </w:r>
          <w:r>
            <w:fldChar w:fldCharType="begin"/>
          </w:r>
          <w:r>
            <w:instrText xml:space="preserve"> PAGEREF _Toc10822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增加死锁检测和自动释放</w:t>
          </w:r>
          <w:r>
            <w:tab/>
          </w:r>
          <w:r>
            <w:fldChar w:fldCharType="begin"/>
          </w:r>
          <w:r>
            <w:instrText xml:space="preserve"> PAGEREF _Toc15695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较大的改动</w:t>
          </w:r>
          <w:r>
            <w:tab/>
          </w:r>
          <w:r>
            <w:fldChar w:fldCharType="begin"/>
          </w:r>
          <w:r>
            <w:instrText xml:space="preserve"> PAGEREF _Toc23593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只迁移用户表user 到新版本mysql测试测试</w:t>
          </w:r>
          <w:r>
            <w:tab/>
          </w:r>
          <w:r>
            <w:fldChar w:fldCharType="begin"/>
          </w:r>
          <w:r>
            <w:instrText xml:space="preserve"> PAGEREF _Toc31784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升级mysql8</w:t>
          </w:r>
          <w:r>
            <w:tab/>
          </w:r>
          <w:r>
            <w:fldChar w:fldCharType="begin"/>
          </w:r>
          <w:r>
            <w:instrText xml:space="preserve"> PAGEREF _Toc22837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只迁移用户表user  》》pgsql</w:t>
          </w:r>
          <w:r>
            <w:tab/>
          </w:r>
          <w:r>
            <w:fldChar w:fldCharType="begin"/>
          </w:r>
          <w:r>
            <w:instrText xml:space="preserve"> PAGEREF _Toc13027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分库分表user</w:t>
          </w:r>
          <w:r>
            <w:tab/>
          </w:r>
          <w:r>
            <w:fldChar w:fldCharType="begin"/>
          </w:r>
          <w:r>
            <w:instrText xml:space="preserve"> PAGEREF _Toc7051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改代码模式</w:t>
          </w:r>
          <w:r>
            <w:tab/>
          </w:r>
          <w:r>
            <w:fldChar w:fldCharType="begin"/>
          </w:r>
          <w:r>
            <w:instrText xml:space="preserve"> PAGEREF _Toc26601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可能死锁的表 User表，包括用户信息，账户金额。。   ，，还有个存取款表。。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773"/>
      <w:r>
        <w:rPr>
          <w:rFonts w:hint="eastAsia"/>
          <w:lang w:val="en-US" w:eastAsia="zh-CN"/>
        </w:rPr>
        <w:t>操作语句整理分析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8434"/>
      <w:r>
        <w:rPr>
          <w:rFonts w:hint="eastAsia"/>
          <w:lang w:val="en-US" w:eastAsia="zh-CN"/>
        </w:rPr>
        <w:t>调配置（减少死锁概率）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3346"/>
      <w:r>
        <w:rPr>
          <w:rFonts w:hint="default"/>
          <w:lang w:val="en-US" w:eastAsia="zh-CN"/>
        </w:rPr>
        <w:t>- 调整隔离级别 和事务日志刷盘模式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transaction isolation level read committed;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innodb_flush_log_at_trx_commit=2;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看他们对死锁和性能的提升程度。。理论上提升了处理速度也会降低死锁概率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0161"/>
      <w:r>
        <w:rPr>
          <w:rFonts w:hint="eastAsia"/>
          <w:lang w:val="en-US" w:eastAsia="zh-CN"/>
        </w:rPr>
        <w:t>调整mysql内部线程和事务超时，超时释放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超时类参数与死锁检测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innodb_deadlock_detect=1;   -- innodb_deadlock_detect 1 is on 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'%timeout%';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lock_wait_timeout = 30; --  dml lock wait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deadlock_timeout_long=30;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deadlock_timeout_short=30;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wait_timeout=30;   #trans exe time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interactive_timeout=30;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innodb_lock_wait_timeout=30;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0822"/>
      <w:r>
        <w:rPr>
          <w:rFonts w:hint="eastAsia"/>
          <w:lang w:val="en-US" w:eastAsia="zh-CN"/>
        </w:rPr>
        <w:t>配置调整线程池 立即释放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5695"/>
      <w:r>
        <w:rPr>
          <w:rFonts w:hint="eastAsia"/>
          <w:lang w:val="en-US" w:eastAsia="zh-CN"/>
        </w:rPr>
        <w:t>增加死锁检测和自动释放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原理大概是查询元数据库information_schema，mysql单条修改语句也会加单语句事务。。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得到所有的事务，加锁的事务，等待加锁的事务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所有对数据库连接。。。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对其进行循环判断，判断开始时间，如果时间大于一定时间，就将其强制释放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但可能对少数确实需要长时间类的sql语句有影响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query trx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12; 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INNODB_LOCKS   ，INNODB_LOCKS_wait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593"/>
      <w:r>
        <w:rPr>
          <w:rFonts w:hint="eastAsia"/>
          <w:lang w:val="en-US" w:eastAsia="zh-CN"/>
        </w:rPr>
        <w:t>较大的改动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784"/>
      <w:r>
        <w:rPr>
          <w:rFonts w:hint="eastAsia"/>
          <w:lang w:val="en-US" w:eastAsia="zh-CN"/>
        </w:rPr>
        <w:t>只迁移用户表user 到新版本mysql测试测试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837"/>
      <w:r>
        <w:rPr>
          <w:rFonts w:hint="eastAsia"/>
          <w:lang w:val="en-US" w:eastAsia="zh-CN"/>
        </w:rPr>
        <w:t>升级mysql8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优点：兼容性高，性能提升大约要比5.6 提升7倍。。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主要问题就是迁移数据量较多，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而且可能的行锁机制，还会导致死锁，但概率应该会降低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027"/>
      <w:r>
        <w:rPr>
          <w:rFonts w:hint="eastAsia"/>
          <w:lang w:val="en-US" w:eastAsia="zh-CN"/>
        </w:rPr>
        <w:t>只迁移用户表user  》》pgsql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优点， ，性能也方便提升版本升级 ，独立升级表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（验证下他的行锁模式）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面临对user表的join查寻问题， 暂时搜索类下代码里面，貌似不是很多，只有十来个sql使用到了join user。。到时使用代码做join解决。。。但具体还需要分析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7051"/>
      <w:r>
        <w:rPr>
          <w:rFonts w:hint="eastAsia"/>
          <w:lang w:val="en-US" w:eastAsia="zh-CN"/>
        </w:rPr>
        <w:t>分库分表user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但也面临join问题 ，和死锁问题，但可以吧死锁概率降低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6601"/>
      <w:r>
        <w:rPr>
          <w:rFonts w:hint="eastAsia"/>
          <w:lang w:val="en-US" w:eastAsia="zh-CN"/>
        </w:rPr>
        <w:t>改代码模式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目前已经调整了不少代码，但对死锁解决不能根除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349A3"/>
    <w:multiLevelType w:val="multilevel"/>
    <w:tmpl w:val="929349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FE8"/>
    <w:rsid w:val="00713902"/>
    <w:rsid w:val="00B724E0"/>
    <w:rsid w:val="03294EB2"/>
    <w:rsid w:val="03441CC3"/>
    <w:rsid w:val="037707DD"/>
    <w:rsid w:val="03C37090"/>
    <w:rsid w:val="042C6EDD"/>
    <w:rsid w:val="04BD7F0E"/>
    <w:rsid w:val="057E487A"/>
    <w:rsid w:val="062048EE"/>
    <w:rsid w:val="067A759F"/>
    <w:rsid w:val="072E45D5"/>
    <w:rsid w:val="0891269F"/>
    <w:rsid w:val="08AE6366"/>
    <w:rsid w:val="09084B29"/>
    <w:rsid w:val="0AE80516"/>
    <w:rsid w:val="0C2A6EE6"/>
    <w:rsid w:val="0C683415"/>
    <w:rsid w:val="0CA53F93"/>
    <w:rsid w:val="0CB4315F"/>
    <w:rsid w:val="0D260923"/>
    <w:rsid w:val="0D45178B"/>
    <w:rsid w:val="0D9061A2"/>
    <w:rsid w:val="0DA17D0B"/>
    <w:rsid w:val="0E1D72BF"/>
    <w:rsid w:val="0E4521DE"/>
    <w:rsid w:val="0EA06EA1"/>
    <w:rsid w:val="0ED92E3C"/>
    <w:rsid w:val="0F143E07"/>
    <w:rsid w:val="104C699B"/>
    <w:rsid w:val="112913A0"/>
    <w:rsid w:val="114C3664"/>
    <w:rsid w:val="11766541"/>
    <w:rsid w:val="124E7B0E"/>
    <w:rsid w:val="12B70546"/>
    <w:rsid w:val="14A344B4"/>
    <w:rsid w:val="14C318E5"/>
    <w:rsid w:val="163D007F"/>
    <w:rsid w:val="16CD690C"/>
    <w:rsid w:val="17840426"/>
    <w:rsid w:val="17F3635E"/>
    <w:rsid w:val="1B5F6C80"/>
    <w:rsid w:val="1B800517"/>
    <w:rsid w:val="1C4668A1"/>
    <w:rsid w:val="1DA64FE8"/>
    <w:rsid w:val="20AC4D58"/>
    <w:rsid w:val="210F7480"/>
    <w:rsid w:val="21DA2E99"/>
    <w:rsid w:val="21E5290C"/>
    <w:rsid w:val="232654E4"/>
    <w:rsid w:val="24EF7F5F"/>
    <w:rsid w:val="256525DD"/>
    <w:rsid w:val="258722FF"/>
    <w:rsid w:val="26AE49BE"/>
    <w:rsid w:val="26B32110"/>
    <w:rsid w:val="276506BC"/>
    <w:rsid w:val="278748CE"/>
    <w:rsid w:val="27E04936"/>
    <w:rsid w:val="27E265E6"/>
    <w:rsid w:val="28EE4B5A"/>
    <w:rsid w:val="29347D2F"/>
    <w:rsid w:val="2C1F301F"/>
    <w:rsid w:val="2D9A57E4"/>
    <w:rsid w:val="2DD16501"/>
    <w:rsid w:val="2E2F6DBE"/>
    <w:rsid w:val="2F55129D"/>
    <w:rsid w:val="2FE752CA"/>
    <w:rsid w:val="2FF02575"/>
    <w:rsid w:val="308222EF"/>
    <w:rsid w:val="30A1228D"/>
    <w:rsid w:val="30F7618E"/>
    <w:rsid w:val="32D1729E"/>
    <w:rsid w:val="32DD46C0"/>
    <w:rsid w:val="33B84036"/>
    <w:rsid w:val="34356144"/>
    <w:rsid w:val="348779E6"/>
    <w:rsid w:val="353D58A7"/>
    <w:rsid w:val="36766A40"/>
    <w:rsid w:val="378551B6"/>
    <w:rsid w:val="37A47B1D"/>
    <w:rsid w:val="37AF038A"/>
    <w:rsid w:val="38047045"/>
    <w:rsid w:val="38D0449A"/>
    <w:rsid w:val="39015612"/>
    <w:rsid w:val="39A571B2"/>
    <w:rsid w:val="3A343B1F"/>
    <w:rsid w:val="3A35235C"/>
    <w:rsid w:val="3AA670BD"/>
    <w:rsid w:val="3B4C0EEE"/>
    <w:rsid w:val="3B946254"/>
    <w:rsid w:val="3BA5143D"/>
    <w:rsid w:val="3C2207AA"/>
    <w:rsid w:val="3C45732B"/>
    <w:rsid w:val="3C852160"/>
    <w:rsid w:val="3D04603D"/>
    <w:rsid w:val="3D137BF8"/>
    <w:rsid w:val="3D243BF3"/>
    <w:rsid w:val="3E833C72"/>
    <w:rsid w:val="3EDC0323"/>
    <w:rsid w:val="405A70DE"/>
    <w:rsid w:val="41E34D4E"/>
    <w:rsid w:val="430D6764"/>
    <w:rsid w:val="445A677E"/>
    <w:rsid w:val="449B7C4A"/>
    <w:rsid w:val="44AF305F"/>
    <w:rsid w:val="44CF107A"/>
    <w:rsid w:val="44D85F14"/>
    <w:rsid w:val="486B0BFA"/>
    <w:rsid w:val="48FB122C"/>
    <w:rsid w:val="4969663E"/>
    <w:rsid w:val="4B855470"/>
    <w:rsid w:val="4D8E60B2"/>
    <w:rsid w:val="4E1F0B65"/>
    <w:rsid w:val="4F1126BB"/>
    <w:rsid w:val="4FAF5928"/>
    <w:rsid w:val="4FE9599C"/>
    <w:rsid w:val="55863047"/>
    <w:rsid w:val="57373D46"/>
    <w:rsid w:val="574D4EAE"/>
    <w:rsid w:val="58053FBD"/>
    <w:rsid w:val="59B85472"/>
    <w:rsid w:val="5A025341"/>
    <w:rsid w:val="5AD517EE"/>
    <w:rsid w:val="5BFB4150"/>
    <w:rsid w:val="5EF25E12"/>
    <w:rsid w:val="65CF567D"/>
    <w:rsid w:val="665770E2"/>
    <w:rsid w:val="68694F03"/>
    <w:rsid w:val="6A473AA8"/>
    <w:rsid w:val="6BF45D7D"/>
    <w:rsid w:val="6D633B08"/>
    <w:rsid w:val="6E2238D5"/>
    <w:rsid w:val="6EA20C39"/>
    <w:rsid w:val="6F5E426B"/>
    <w:rsid w:val="710C39EE"/>
    <w:rsid w:val="71F15E23"/>
    <w:rsid w:val="73144C43"/>
    <w:rsid w:val="73D41EFA"/>
    <w:rsid w:val="742C0035"/>
    <w:rsid w:val="74745E90"/>
    <w:rsid w:val="7530420F"/>
    <w:rsid w:val="758D6004"/>
    <w:rsid w:val="76611A7A"/>
    <w:rsid w:val="76AD6218"/>
    <w:rsid w:val="78944AB1"/>
    <w:rsid w:val="78C310E4"/>
    <w:rsid w:val="792D7972"/>
    <w:rsid w:val="794E71F3"/>
    <w:rsid w:val="7A370E68"/>
    <w:rsid w:val="7A7420BD"/>
    <w:rsid w:val="7D011BC1"/>
    <w:rsid w:val="7D0C1DB5"/>
    <w:rsid w:val="7E090887"/>
    <w:rsid w:val="7FC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2020-12-19T04:43:00Z</dcterms:created>
  <dc:creator>ati</dc:creator>
  <cp:lastModifiedBy>ati</cp:lastModifiedBy>
  <dcterms:modified xsi:type="dcterms:W3CDTF">2020-12-19T13:05:49Z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