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基与http url通用的查询rest接口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29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0" w:name="_GoBack"/>
          <w:bookmarkEnd w:id="3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一般一个系统的80%是查询，20%是修改，</w:t>
          </w:r>
          <w:r>
            <w:tab/>
          </w:r>
          <w:r>
            <w:fldChar w:fldCharType="begin"/>
          </w:r>
          <w:r>
            <w:instrText xml:space="preserve"> PAGEREF _Toc7098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通用查询实现的目标</w:t>
          </w:r>
          <w:r>
            <w:tab/>
          </w:r>
          <w:r>
            <w:fldChar w:fldCharType="begin"/>
          </w:r>
          <w:r>
            <w:instrText xml:space="preserve"> PAGEREF _Toc6764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可以自由组合选择要展示的字段</w:t>
          </w:r>
          <w:r>
            <w:tab/>
          </w:r>
          <w:r>
            <w:fldChar w:fldCharType="begin"/>
          </w:r>
          <w:r>
            <w:instrText xml:space="preserve"> PAGEREF _Toc8258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可以查询所有的库表与视图（默认）</w:t>
          </w:r>
          <w:r>
            <w:tab/>
          </w:r>
          <w:r>
            <w:fldChar w:fldCharType="begin"/>
          </w:r>
          <w:r>
            <w:instrText xml:space="preserve"> PAGEREF _Toc19947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支持多元化条件查询</w:t>
          </w:r>
          <w:r>
            <w:tab/>
          </w:r>
          <w:r>
            <w:fldChar w:fldCharType="begin"/>
          </w:r>
          <w:r>
            <w:instrText xml:space="preserve"> PAGEREF _Toc30880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支持多样化的排序支持orderby 支持翻页</w:t>
          </w:r>
          <w:r>
            <w:tab/>
          </w:r>
          <w:r>
            <w:fldChar w:fldCharType="begin"/>
          </w:r>
          <w:r>
            <w:instrText xml:space="preserve"> PAGEREF _Toc18912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tab/>
          </w:r>
          <w:r>
            <w:fldChar w:fldCharType="begin"/>
          </w:r>
          <w:r>
            <w:instrText xml:space="preserve"> PAGEREF _Toc23732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支持join组合,支持groupby等统计功能</w:t>
          </w:r>
          <w:r>
            <w:tab/>
          </w:r>
          <w:r>
            <w:fldChar w:fldCharType="begin"/>
          </w:r>
          <w:r>
            <w:instrText xml:space="preserve"> PAGEREF _Toc24686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子查询组合支持,多查询支持（一次返回多个数据集合）</w:t>
          </w:r>
          <w:r>
            <w:tab/>
          </w:r>
          <w:r>
            <w:fldChar w:fldCharType="begin"/>
          </w:r>
          <w:r>
            <w:instrText xml:space="preserve"> PAGEREF _Toc28877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Pretty print支持（默认）</w:t>
          </w:r>
          <w:r>
            <w:tab/>
          </w:r>
          <w:r>
            <w:fldChar w:fldCharType="begin"/>
          </w:r>
          <w:r>
            <w:instrText xml:space="preserve"> PAGEREF _Toc15480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支持数据库函数与自定义函数</w:t>
          </w:r>
          <w:r>
            <w:tab/>
          </w:r>
          <w:r>
            <w:fldChar w:fldCharType="begin"/>
          </w:r>
          <w:r>
            <w:instrText xml:space="preserve"> PAGEREF _Toc13518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通用查询实现原理</w:t>
          </w:r>
          <w:r>
            <w:tab/>
          </w:r>
          <w:r>
            <w:fldChar w:fldCharType="begin"/>
          </w:r>
          <w:r>
            <w:instrText xml:space="preserve"> PAGEREF _Toc1209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Sql关键词映射表</w:t>
          </w:r>
          <w:r>
            <w:tab/>
          </w:r>
          <w:r>
            <w:fldChar w:fldCharType="begin"/>
          </w:r>
          <w:r>
            <w:instrText xml:space="preserve"> PAGEREF _Toc18783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范例（rest风格）</w:t>
          </w:r>
          <w:r>
            <w:tab/>
          </w:r>
          <w:r>
            <w:fldChar w:fldCharType="begin"/>
          </w:r>
          <w:r>
            <w:instrText xml:space="preserve"> PAGEREF _Toc173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简单查询 自定义返回字段集合</w:t>
          </w:r>
          <w:r>
            <w:tab/>
          </w:r>
          <w:r>
            <w:fldChar w:fldCharType="begin"/>
          </w:r>
          <w:r>
            <w:instrText xml:space="preserve"> PAGEREF _Toc9144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用户登录后查询自己的某些库表数据</w:t>
          </w:r>
          <w:r>
            <w:tab/>
          </w:r>
          <w:r>
            <w:fldChar w:fldCharType="begin"/>
          </w:r>
          <w:r>
            <w:instrText xml:space="preserve"> PAGEREF _Toc5544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带数据库函数的查询</w:t>
          </w:r>
          <w:r>
            <w:tab/>
          </w:r>
          <w:r>
            <w:fldChar w:fldCharType="begin"/>
          </w:r>
          <w:r>
            <w:instrText xml:space="preserve"> PAGEREF _Toc19666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翻页查询</w:t>
          </w:r>
          <w:r>
            <w:tab/>
          </w:r>
          <w:r>
            <w:fldChar w:fldCharType="begin"/>
          </w:r>
          <w:r>
            <w:instrText xml:space="preserve"> PAGEREF _Toc26069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4.5. </w:t>
          </w:r>
          <w:r>
            <w:rPr>
              <w:rFonts w:hint="eastAsia"/>
              <w:lang w:val="en-US" w:eastAsia="zh-CN"/>
            </w:rPr>
            <w:t>实现join查询(不跨库与跨库均支持）</w:t>
          </w:r>
          <w:r>
            <w:tab/>
          </w:r>
          <w:r>
            <w:fldChar w:fldCharType="begin"/>
          </w:r>
          <w:r>
            <w:instrText xml:space="preserve"> PAGEREF _Toc28409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4.6. </w:t>
          </w:r>
          <w:r>
            <w:rPr>
              <w:rFonts w:hint="eastAsia"/>
              <w:lang w:val="en-US" w:eastAsia="zh-CN"/>
            </w:rPr>
            <w:t>分组查询groupby</w:t>
          </w:r>
          <w:r>
            <w:tab/>
          </w:r>
          <w:r>
            <w:fldChar w:fldCharType="begin"/>
          </w:r>
          <w:r>
            <w:instrText xml:space="preserve"> PAGEREF _Toc26608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4.7. </w:t>
          </w:r>
          <w:r>
            <w:rPr>
              <w:rFonts w:hint="eastAsia"/>
              <w:lang w:val="en-US" w:eastAsia="zh-CN"/>
            </w:rPr>
            <w:t>复杂逻辑查询条件（or not查询），类似  where a=1 or b=3。。</w:t>
          </w:r>
          <w:r>
            <w:tab/>
          </w:r>
          <w:r>
            <w:fldChar w:fldCharType="begin"/>
          </w:r>
          <w:r>
            <w:instrText xml:space="preserve"> PAGEREF _Toc19736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4.8. </w:t>
          </w:r>
          <w:r>
            <w:rPr>
              <w:rFonts w:hint="eastAsia"/>
              <w:lang w:val="en-US" w:eastAsia="zh-CN"/>
            </w:rPr>
            <w:t>非rest风格</w:t>
          </w:r>
          <w:r>
            <w:tab/>
          </w:r>
          <w:r>
            <w:fldChar w:fldCharType="begin"/>
          </w:r>
          <w:r>
            <w:instrText xml:space="preserve"> PAGEREF _Toc17901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一些安全机制</w:t>
          </w:r>
          <w:r>
            <w:tab/>
          </w:r>
          <w:r>
            <w:fldChar w:fldCharType="begin"/>
          </w:r>
          <w:r>
            <w:instrText xml:space="preserve"> PAGEREF _Toc22834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登录用户标识uid与魔法变量机制</w:t>
          </w:r>
          <w:r>
            <w:tab/>
          </w:r>
          <w:r>
            <w:fldChar w:fldCharType="begin"/>
          </w:r>
          <w:r>
            <w:instrText xml:space="preserve"> PAGEREF _Toc514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可设置默认查询条数1000条，防止过多消耗资源</w:t>
          </w:r>
          <w:r>
            <w:tab/>
          </w:r>
          <w:r>
            <w:fldChar w:fldCharType="begin"/>
          </w:r>
          <w:r>
            <w:instrText xml:space="preserve"> PAGEREF _Toc3051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字段内容过滤特殊符号，带函数的送入sql解析器安全解析</w:t>
          </w:r>
          <w:r>
            <w:tab/>
          </w:r>
          <w:r>
            <w:fldChar w:fldCharType="begin"/>
          </w:r>
          <w:r>
            <w:instrText xml:space="preserve"> PAGEREF _Toc7319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表名黑名单机制</w:t>
          </w:r>
          <w:r>
            <w:tab/>
          </w:r>
          <w:r>
            <w:fldChar w:fldCharType="begin"/>
          </w:r>
          <w:r>
            <w:instrText xml:space="preserve"> PAGEREF _Toc27916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安全视图机制</w:t>
          </w:r>
          <w:r>
            <w:tab/>
          </w:r>
          <w:r>
            <w:fldChar w:fldCharType="begin"/>
          </w:r>
          <w:r>
            <w:instrText xml:space="preserve"> PAGEREF _Toc2866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安全函数机制</w:t>
          </w:r>
          <w:r>
            <w:tab/>
          </w:r>
          <w:r>
            <w:fldChar w:fldCharType="begin"/>
          </w:r>
          <w:r>
            <w:instrText xml:space="preserve"> PAGEREF _Toc32098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5.7. </w:t>
          </w:r>
          <w:r>
            <w:rPr>
              <w:rFonts w:hint="eastAsia"/>
              <w:lang w:val="en-US" w:eastAsia="zh-CN"/>
            </w:rPr>
            <w:t>Sql解析器安全解析过滤</w:t>
          </w:r>
          <w:r>
            <w:tab/>
          </w:r>
          <w:r>
            <w:fldChar w:fldCharType="begin"/>
          </w:r>
          <w:r>
            <w:instrText xml:space="preserve"> PAGEREF _Toc3935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7098"/>
      <w:r>
        <w:rPr>
          <w:rFonts w:hint="eastAsia"/>
          <w:lang w:val="en-US" w:eastAsia="zh-CN"/>
        </w:rPr>
        <w:t>一般一个系统的80%是查询，20%是修改，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所以查询的通用rest接口很重要。可以大力提升扩展性以及简化工作量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在内部系统里面我们可以直接建立一个rest接口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/api?url=mysqlurl&amp;sql= xxxx  来实现通用查询和修改。。 对外的接口不能直接暴露sql，会引起安全问题。。解决思路是受限的安全dsl（可以全面解析，过滤不安全的操作与资源）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首先是查询与修改相分离，查询相对可以应用更加宽松的安全机制。。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6764"/>
      <w:r>
        <w:rPr>
          <w:rFonts w:hint="eastAsia"/>
          <w:lang w:val="en-US" w:eastAsia="zh-CN"/>
        </w:rPr>
        <w:t>通用查询实现的目标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8258"/>
      <w:r>
        <w:rPr>
          <w:rFonts w:hint="eastAsia"/>
          <w:lang w:val="en-US" w:eastAsia="zh-CN"/>
        </w:rPr>
        <w:t>可以自由组合选择要展示的字段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类似sql里面的select关键字功能。。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9947"/>
      <w:r>
        <w:rPr>
          <w:rFonts w:hint="eastAsia"/>
          <w:lang w:val="en-US" w:eastAsia="zh-CN"/>
        </w:rPr>
        <w:t>可以查询所有的库表与视图（默认）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黑名单机制可以禁止查询某些库表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0880"/>
      <w:r>
        <w:rPr>
          <w:rFonts w:hint="eastAsia"/>
          <w:lang w:val="en-US" w:eastAsia="zh-CN"/>
        </w:rPr>
        <w:t>支持多元化条件查询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8912"/>
      <w:r>
        <w:rPr>
          <w:rFonts w:hint="eastAsia"/>
          <w:lang w:val="en-US" w:eastAsia="zh-CN"/>
        </w:rPr>
        <w:t>支持多样化的排序支持orderby 支持翻页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3732"/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4686"/>
      <w:r>
        <w:rPr>
          <w:rFonts w:hint="eastAsia"/>
          <w:lang w:val="en-US" w:eastAsia="zh-CN"/>
        </w:rPr>
        <w:t>支持join组合,支持groupby等统计功能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8877"/>
      <w:r>
        <w:rPr>
          <w:rFonts w:hint="eastAsia"/>
          <w:lang w:val="en-US" w:eastAsia="zh-CN"/>
        </w:rPr>
        <w:t>子查询组合支持,多查询支持（一次返回多个数据集合）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减少io往返。。多查询的实现一般是组合多个dsl语句，分号分割，一次发送。。后端接手后分别执行，最后组合成json array list返回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5480"/>
      <w:r>
        <w:rPr>
          <w:rFonts w:hint="eastAsia"/>
          <w:lang w:val="en-US" w:eastAsia="zh-CN"/>
        </w:rPr>
        <w:t>Pretty print支持（默认）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返回数据可以选择是否pretty格式化模式，提升可读性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3518"/>
      <w:r>
        <w:rPr>
          <w:rFonts w:hint="eastAsia"/>
          <w:lang w:val="en-US" w:eastAsia="zh-CN"/>
        </w:rPr>
        <w:t>支持数据库函数与自定义函数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209"/>
      <w:r>
        <w:rPr>
          <w:rFonts w:hint="eastAsia"/>
          <w:lang w:val="en-US" w:eastAsia="zh-CN"/>
        </w:rPr>
        <w:t>通用查询实现原理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基本是吧sql各个部分关键词拆开映射到http url参数去。。或者json参数。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这样方便解析过滤安全性，以及方便应用各种黑白名单机制等。。然后组合为sql，扔到数据库去查询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8783"/>
      <w:r>
        <w:rPr>
          <w:rFonts w:hint="eastAsia"/>
          <w:lang w:val="en-US" w:eastAsia="zh-CN"/>
        </w:rPr>
        <w:t>Sql关键词映射表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url与sql的关键词对应表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 url参数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Sql关键词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_from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A=1&amp;b=2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 a=1 and b=2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运算符支持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比较运算符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_select=1+1 as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运算符支持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比较运算符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A=&gt;1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 a&gt;1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逻辑运算符支持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and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逻辑运算符支持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 not 等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通过json支持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 not 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排序支持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_orderby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Order by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分组聚合统计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_groupby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Group by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翻页支持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_page   _pagesize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 offset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73"/>
      <w:r>
        <w:rPr>
          <w:rFonts w:hint="eastAsia"/>
          <w:lang w:val="en-US" w:eastAsia="zh-CN"/>
        </w:rPr>
        <w:t>范例（rest风格）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9144"/>
      <w:r>
        <w:rPr>
          <w:rFonts w:hint="eastAsia"/>
          <w:lang w:val="en-US" w:eastAsia="zh-CN"/>
        </w:rPr>
        <w:t>简单查询 自定义返回字段集合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 select * from  db.table1的查询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/queryApi/db.table1            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a,b from db3.tab1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/queryApi/db3.tab1?_select=a,b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5544"/>
      <w:r>
        <w:rPr>
          <w:rFonts w:hint="eastAsia"/>
          <w:lang w:val="en-US" w:eastAsia="zh-CN"/>
        </w:rPr>
        <w:t>用户登录后查询自己的某些库表数据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/queryApi/db1.tab1?_select=a,b&amp;b=1&amp;userid=$uid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可以使用魔法变量$uid指示后端使用当前登录用户的id替换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后端会翻译为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a，b from db1.tab1 where b =1 and userid=22222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9666"/>
      <w:r>
        <w:rPr>
          <w:rFonts w:hint="eastAsia"/>
          <w:lang w:val="en-US" w:eastAsia="zh-CN"/>
        </w:rPr>
        <w:t>带数据库函数的查询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/queryApi/db1.tab1?_select=a&amp;b=in(1,2,3)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 from db1.tab1 where b in(1,2,3)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6069"/>
      <w:r>
        <w:rPr>
          <w:rFonts w:hint="eastAsia"/>
          <w:lang w:val="en-US" w:eastAsia="zh-CN"/>
        </w:rPr>
        <w:t>翻页查询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实现select a,b  from db5.table1 where c=2 and d=3 order by e desc limit 10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/queryApi/db5.table1 ?_select=a,b&amp;c=2 &amp; d=3 &amp; _orderby=e desc&amp;_page=1&amp;_pagesize=10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8409"/>
      <w:r>
        <w:rPr>
          <w:rFonts w:hint="eastAsia"/>
          <w:lang w:val="en-US" w:eastAsia="zh-CN"/>
        </w:rPr>
        <w:t>实现join查询(不跨库与跨库均支持）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a.*,b.year,b.montd   from a join b on a.id=b.id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直接使用join语句替换表名位置即可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/queryApi/a join b on a.id=b.id?_select=a.*,b.year,b.montd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这里可能需要url编码，或者直接建立查询视图view1，在视图里面去join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就可以简化为/queryApi/db5.view1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6608"/>
      <w:r>
        <w:rPr>
          <w:rFonts w:hint="eastAsia"/>
          <w:lang w:val="en-US" w:eastAsia="zh-CN"/>
        </w:rPr>
        <w:t>分组查询groupby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/queryApi/db5.table1？_select=a,sum(b) as 总和&amp;_groupby=a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相当于 select a,sum(b) as 总和 from db5.table1 group by a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19736"/>
      <w:r>
        <w:rPr>
          <w:rFonts w:hint="eastAsia"/>
          <w:lang w:val="en-US" w:eastAsia="zh-CN"/>
        </w:rPr>
        <w:t>复杂逻辑查询条件（or not查询），类似  where a=1 or b=3。。</w:t>
      </w:r>
      <w:bookmarkEnd w:id="20"/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参考es 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</w:rPr>
        <w:t>Elasticsearch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  <w:t xml:space="preserve"> 的rest接口json实现即可，这个相对使用较少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7901"/>
      <w:r>
        <w:rPr>
          <w:rFonts w:hint="eastAsia"/>
          <w:lang w:val="en-US" w:eastAsia="zh-CN"/>
        </w:rPr>
        <w:t>非rest风格</w:t>
      </w:r>
      <w:bookmarkEnd w:id="2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如果不想使用REST风格，表名可以使用_from字段放入即可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/queryApi.php?_select=a,b&amp;_from=db1.tab3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22834"/>
      <w:r>
        <w:rPr>
          <w:rFonts w:hint="eastAsia"/>
          <w:lang w:val="en-US" w:eastAsia="zh-CN"/>
        </w:rPr>
        <w:t>一些安全机制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514"/>
      <w:r>
        <w:rPr>
          <w:rFonts w:hint="eastAsia"/>
          <w:lang w:val="en-US" w:eastAsia="zh-CN"/>
        </w:rPr>
        <w:t>登录用户标识uid与魔法变量机制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大部分查询可能需要用户登录以后查询。。如果用户没有传递uid则可拒绝其查询业务表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可用登录后uid替换dsl里面的魔法变量$uid,$uname等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3051"/>
      <w:r>
        <w:rPr>
          <w:rFonts w:hint="eastAsia"/>
          <w:lang w:val="en-US" w:eastAsia="zh-CN"/>
        </w:rPr>
        <w:t>可设置默认查询条数1000条，防止过多消耗资源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7319"/>
      <w:r>
        <w:rPr>
          <w:rFonts w:hint="eastAsia"/>
          <w:lang w:val="en-US" w:eastAsia="zh-CN"/>
        </w:rPr>
        <w:t>字段内容过滤特殊符号，带函数的送入sql解析器安全解析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7916"/>
      <w:r>
        <w:rPr>
          <w:rFonts w:hint="eastAsia"/>
          <w:lang w:val="en-US" w:eastAsia="zh-CN"/>
        </w:rPr>
        <w:t>表名黑名单机制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少量的表包含一些敏感字段，不希望直接查询，可以加入黑名单限制即可。。比如user表包含密码字段。。可以建立一个安全视图  user_view，过滤掉敏感字段，查询此安全视图即可。。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866"/>
      <w:r>
        <w:rPr>
          <w:rFonts w:hint="eastAsia"/>
          <w:lang w:val="en-US" w:eastAsia="zh-CN"/>
        </w:rPr>
        <w:t>安全视图机制</w:t>
      </w:r>
      <w:bookmarkEnd w:id="2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32098"/>
      <w:r>
        <w:rPr>
          <w:rFonts w:hint="eastAsia"/>
          <w:lang w:val="en-US" w:eastAsia="zh-CN"/>
        </w:rPr>
        <w:t>安全函数机制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可以设立一些函数黑名单，不予许执行一些函数。Mysql还好，基本没有shell函数，mssql 和oracle可能需要禁止一些shell类函数。。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3935"/>
      <w:r>
        <w:rPr>
          <w:rFonts w:hint="eastAsia"/>
          <w:lang w:val="en-US" w:eastAsia="zh-CN"/>
        </w:rPr>
        <w:t>Sql解析器安全解析过滤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可以使用sql解析器二次过滤检查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B837A"/>
    <w:multiLevelType w:val="multilevel"/>
    <w:tmpl w:val="385B837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36CBB"/>
    <w:rsid w:val="00177F10"/>
    <w:rsid w:val="00CB4236"/>
    <w:rsid w:val="020A1559"/>
    <w:rsid w:val="03783303"/>
    <w:rsid w:val="04067865"/>
    <w:rsid w:val="045372B1"/>
    <w:rsid w:val="049D3837"/>
    <w:rsid w:val="050F1307"/>
    <w:rsid w:val="065F52DE"/>
    <w:rsid w:val="06757ADF"/>
    <w:rsid w:val="0697640A"/>
    <w:rsid w:val="069F7043"/>
    <w:rsid w:val="06D83EB8"/>
    <w:rsid w:val="07595AB0"/>
    <w:rsid w:val="07B30037"/>
    <w:rsid w:val="08BF71A4"/>
    <w:rsid w:val="08F22ACC"/>
    <w:rsid w:val="08F438DF"/>
    <w:rsid w:val="09625393"/>
    <w:rsid w:val="098B61A3"/>
    <w:rsid w:val="09E55E97"/>
    <w:rsid w:val="0AD73EC0"/>
    <w:rsid w:val="0AE50C56"/>
    <w:rsid w:val="0C616A49"/>
    <w:rsid w:val="0C6C47F4"/>
    <w:rsid w:val="0C82613A"/>
    <w:rsid w:val="0CC532ED"/>
    <w:rsid w:val="0CDD2E4C"/>
    <w:rsid w:val="0DCC3724"/>
    <w:rsid w:val="0DDF367F"/>
    <w:rsid w:val="0E6C3769"/>
    <w:rsid w:val="0EF119ED"/>
    <w:rsid w:val="100F5012"/>
    <w:rsid w:val="10D023A9"/>
    <w:rsid w:val="115F3206"/>
    <w:rsid w:val="118B5BB5"/>
    <w:rsid w:val="11D71D35"/>
    <w:rsid w:val="133C2FEB"/>
    <w:rsid w:val="13E84B2F"/>
    <w:rsid w:val="14AF3E00"/>
    <w:rsid w:val="14EE3898"/>
    <w:rsid w:val="15943631"/>
    <w:rsid w:val="159672F7"/>
    <w:rsid w:val="16107280"/>
    <w:rsid w:val="16201D70"/>
    <w:rsid w:val="16B05EA3"/>
    <w:rsid w:val="16EF060C"/>
    <w:rsid w:val="177A71D9"/>
    <w:rsid w:val="190960DE"/>
    <w:rsid w:val="191E6757"/>
    <w:rsid w:val="196E273F"/>
    <w:rsid w:val="19C04B01"/>
    <w:rsid w:val="19D01D1C"/>
    <w:rsid w:val="1B2650D6"/>
    <w:rsid w:val="1B8F5440"/>
    <w:rsid w:val="1BE500B7"/>
    <w:rsid w:val="1C3054F0"/>
    <w:rsid w:val="1CC36999"/>
    <w:rsid w:val="1D0073AE"/>
    <w:rsid w:val="1D4C0074"/>
    <w:rsid w:val="1D734934"/>
    <w:rsid w:val="1D9F16D7"/>
    <w:rsid w:val="1DF97610"/>
    <w:rsid w:val="1DFE67A2"/>
    <w:rsid w:val="1E373B3D"/>
    <w:rsid w:val="1E863E8F"/>
    <w:rsid w:val="1EEF6CCA"/>
    <w:rsid w:val="1FE92AD1"/>
    <w:rsid w:val="20D8431F"/>
    <w:rsid w:val="20DB6378"/>
    <w:rsid w:val="213F209D"/>
    <w:rsid w:val="2203326C"/>
    <w:rsid w:val="22236A41"/>
    <w:rsid w:val="225E01A9"/>
    <w:rsid w:val="22B658E1"/>
    <w:rsid w:val="236C3AC7"/>
    <w:rsid w:val="23CF538A"/>
    <w:rsid w:val="245A07CE"/>
    <w:rsid w:val="24784B95"/>
    <w:rsid w:val="25520A1B"/>
    <w:rsid w:val="2629059F"/>
    <w:rsid w:val="27015302"/>
    <w:rsid w:val="294F2F28"/>
    <w:rsid w:val="29A14B6E"/>
    <w:rsid w:val="29B122BD"/>
    <w:rsid w:val="29FA0F85"/>
    <w:rsid w:val="2A1C1DCE"/>
    <w:rsid w:val="2AAB153E"/>
    <w:rsid w:val="2BA71B71"/>
    <w:rsid w:val="2BC639D9"/>
    <w:rsid w:val="2C4410AE"/>
    <w:rsid w:val="2D1547AA"/>
    <w:rsid w:val="2DD263CC"/>
    <w:rsid w:val="2EEA65E9"/>
    <w:rsid w:val="2EF9467D"/>
    <w:rsid w:val="2FAC7AAA"/>
    <w:rsid w:val="2FC567D0"/>
    <w:rsid w:val="2FF65AFA"/>
    <w:rsid w:val="30BD5A79"/>
    <w:rsid w:val="30BE058E"/>
    <w:rsid w:val="30C50E46"/>
    <w:rsid w:val="30D47ABB"/>
    <w:rsid w:val="30F13DC5"/>
    <w:rsid w:val="31123322"/>
    <w:rsid w:val="31747D64"/>
    <w:rsid w:val="31856972"/>
    <w:rsid w:val="31AE71ED"/>
    <w:rsid w:val="32160F75"/>
    <w:rsid w:val="34126CDE"/>
    <w:rsid w:val="34A57183"/>
    <w:rsid w:val="356B15CB"/>
    <w:rsid w:val="379D263C"/>
    <w:rsid w:val="39DC0A70"/>
    <w:rsid w:val="3AD511E8"/>
    <w:rsid w:val="3B3A12C3"/>
    <w:rsid w:val="3BB0598F"/>
    <w:rsid w:val="3C834FCE"/>
    <w:rsid w:val="3DA80175"/>
    <w:rsid w:val="3DD47CEA"/>
    <w:rsid w:val="3FD439EC"/>
    <w:rsid w:val="40C71675"/>
    <w:rsid w:val="40C91481"/>
    <w:rsid w:val="40E40C2F"/>
    <w:rsid w:val="41714209"/>
    <w:rsid w:val="418F2CFF"/>
    <w:rsid w:val="42CE5B0B"/>
    <w:rsid w:val="42E250C6"/>
    <w:rsid w:val="43092B30"/>
    <w:rsid w:val="432E183D"/>
    <w:rsid w:val="43320A53"/>
    <w:rsid w:val="435847B9"/>
    <w:rsid w:val="437F5AC4"/>
    <w:rsid w:val="43BA3B17"/>
    <w:rsid w:val="43D36D9F"/>
    <w:rsid w:val="44482E4E"/>
    <w:rsid w:val="44CD63C5"/>
    <w:rsid w:val="44F45074"/>
    <w:rsid w:val="457C4D05"/>
    <w:rsid w:val="45AA4391"/>
    <w:rsid w:val="45BB1CBF"/>
    <w:rsid w:val="45FA023F"/>
    <w:rsid w:val="468305B6"/>
    <w:rsid w:val="47A95F23"/>
    <w:rsid w:val="47F31E14"/>
    <w:rsid w:val="49E501A5"/>
    <w:rsid w:val="4D2D7730"/>
    <w:rsid w:val="4D3C7002"/>
    <w:rsid w:val="4D506B7A"/>
    <w:rsid w:val="4D585D72"/>
    <w:rsid w:val="4ED52B35"/>
    <w:rsid w:val="4F325A5B"/>
    <w:rsid w:val="4FAB3500"/>
    <w:rsid w:val="502966FC"/>
    <w:rsid w:val="504E464C"/>
    <w:rsid w:val="505F0574"/>
    <w:rsid w:val="50E00F7F"/>
    <w:rsid w:val="50F153A6"/>
    <w:rsid w:val="520E2A92"/>
    <w:rsid w:val="52632363"/>
    <w:rsid w:val="531928B7"/>
    <w:rsid w:val="5423456B"/>
    <w:rsid w:val="54606245"/>
    <w:rsid w:val="565C1A2E"/>
    <w:rsid w:val="56DB3312"/>
    <w:rsid w:val="57120A18"/>
    <w:rsid w:val="573A688E"/>
    <w:rsid w:val="573B11DF"/>
    <w:rsid w:val="58564B5A"/>
    <w:rsid w:val="587F5061"/>
    <w:rsid w:val="593B2F7D"/>
    <w:rsid w:val="594A3E31"/>
    <w:rsid w:val="59D66F35"/>
    <w:rsid w:val="5B3C0846"/>
    <w:rsid w:val="5B545CAC"/>
    <w:rsid w:val="5C8C1A55"/>
    <w:rsid w:val="5D700B43"/>
    <w:rsid w:val="5E2B3241"/>
    <w:rsid w:val="5E7815A2"/>
    <w:rsid w:val="5E9E3CB4"/>
    <w:rsid w:val="5FFB3762"/>
    <w:rsid w:val="62B875A9"/>
    <w:rsid w:val="63BF6D3B"/>
    <w:rsid w:val="65E6706D"/>
    <w:rsid w:val="66536CBB"/>
    <w:rsid w:val="68884192"/>
    <w:rsid w:val="6A051504"/>
    <w:rsid w:val="6A213CF5"/>
    <w:rsid w:val="6AE16271"/>
    <w:rsid w:val="6B9B1EE9"/>
    <w:rsid w:val="6ECB55DA"/>
    <w:rsid w:val="6F0A69A4"/>
    <w:rsid w:val="70474018"/>
    <w:rsid w:val="706D0431"/>
    <w:rsid w:val="70A44183"/>
    <w:rsid w:val="70DC441B"/>
    <w:rsid w:val="71386E35"/>
    <w:rsid w:val="71A62E63"/>
    <w:rsid w:val="71E829B5"/>
    <w:rsid w:val="741D24DB"/>
    <w:rsid w:val="74537B64"/>
    <w:rsid w:val="74B03758"/>
    <w:rsid w:val="765A38F8"/>
    <w:rsid w:val="76C145DF"/>
    <w:rsid w:val="7773793C"/>
    <w:rsid w:val="77754C09"/>
    <w:rsid w:val="795E6949"/>
    <w:rsid w:val="7984638B"/>
    <w:rsid w:val="79F3515C"/>
    <w:rsid w:val="7A21052F"/>
    <w:rsid w:val="7B355DE4"/>
    <w:rsid w:val="7C144C87"/>
    <w:rsid w:val="7CA45285"/>
    <w:rsid w:val="7CB50458"/>
    <w:rsid w:val="7CEB78E1"/>
    <w:rsid w:val="7D6F2C14"/>
    <w:rsid w:val="7D99722E"/>
    <w:rsid w:val="7DE47078"/>
    <w:rsid w:val="7DE8438D"/>
    <w:rsid w:val="7E5852A8"/>
    <w:rsid w:val="7EA87E23"/>
    <w:rsid w:val="7EDB581B"/>
    <w:rsid w:val="7F97312E"/>
    <w:rsid w:val="7FAD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2020-12-01T04:08:00Z</dcterms:created>
  <dc:creator>ATI</dc:creator>
  <cp:lastModifiedBy>ATI</cp:lastModifiedBy>
  <dcterms:modified xsi:type="dcterms:W3CDTF">2020-12-01T06:01:24Z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