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Aittt info const sftwr and hdwr信息化建设软硬件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42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硬件类的</w:t>
          </w:r>
          <w:r>
            <w:tab/>
          </w:r>
          <w:r>
            <w:fldChar w:fldCharType="begin"/>
          </w:r>
          <w:r>
            <w:instrText xml:space="preserve"> PAGEREF _Toc28683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通用服务类的ms google ifttt wordpress github  vpn采购</w:t>
          </w:r>
          <w:r>
            <w:tab/>
          </w:r>
          <w:r>
            <w:fldChar w:fldCharType="begin"/>
          </w:r>
          <w:r>
            <w:instrText xml:space="preserve"> PAGEREF _Toc23720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专用app建设自己 日志类财务类oa系统等</w:t>
          </w:r>
          <w:r>
            <w:tab/>
          </w:r>
          <w:r>
            <w:fldChar w:fldCharType="begin"/>
          </w:r>
          <w:r>
            <w:instrText xml:space="preserve"> PAGEREF _Toc3433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_Toc5834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Efs加密</w:t>
          </w:r>
          <w:r>
            <w:tab/>
          </w:r>
          <w:r>
            <w:fldChar w:fldCharType="begin"/>
          </w:r>
          <w:r>
            <w:instrText xml:space="preserve"> PAGEREF _Toc26986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28683"/>
      <w:r>
        <w:rPr>
          <w:rFonts w:hint="eastAsia"/>
          <w:lang w:val="en-US" w:eastAsia="zh-CN"/>
        </w:rPr>
        <w:t>硬件类的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 tablet 笔记本（带tpm安全芯片的海外laptop）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安全sim卡。。</w:t>
      </w:r>
      <w:bookmarkStart w:id="5" w:name="_GoBack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u盘 ，key密钥蓝牙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3720"/>
      <w:r>
        <w:rPr>
          <w:rFonts w:hint="eastAsia"/>
          <w:lang w:val="en-US" w:eastAsia="zh-CN"/>
        </w:rPr>
        <w:t>通用服务类的ms google ifttt wordpress github  vpn采购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 文章，图片，音视频， 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3433"/>
      <w:r>
        <w:rPr>
          <w:rFonts w:hint="eastAsia"/>
          <w:lang w:val="en-US" w:eastAsia="zh-CN"/>
        </w:rPr>
        <w:t>专用app建设自己 日志类财务类oa系统等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启动u盘。。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密码管理系统，xls即可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密钥管理系统  xls与加密文件夹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Efs文件加密 </w:t>
      </w:r>
      <w:r>
        <w:rPr>
          <w:rFonts w:ascii="宋体" w:hAnsi="宋体" w:eastAsia="宋体" w:cs="宋体"/>
          <w:sz w:val="24"/>
          <w:szCs w:val="24"/>
        </w:rPr>
        <w:t>Encrypting File System，</w:t>
      </w:r>
      <w:r>
        <w:rPr>
          <w:rFonts w:ascii="宋体" w:hAnsi="宋体" w:eastAsia="宋体" w:cs="宋体"/>
          <w:b/>
          <w:bCs/>
          <w:sz w:val="24"/>
          <w:szCs w:val="24"/>
        </w:rPr>
        <w:t>加密文件</w:t>
      </w:r>
      <w:r>
        <w:rPr>
          <w:rFonts w:ascii="宋体" w:hAnsi="宋体" w:eastAsia="宋体" w:cs="宋体"/>
          <w:sz w:val="24"/>
          <w:szCs w:val="24"/>
        </w:rPr>
        <w:t>系统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5834"/>
      <w:r>
        <w:rPr>
          <w:rFonts w:hint="eastAsia"/>
          <w:lang w:val="en-US" w:eastAsia="zh-CN"/>
        </w:rPr>
        <w:t>Other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6986"/>
      <w:r>
        <w:rPr>
          <w:rFonts w:hint="eastAsia"/>
          <w:lang w:val="en-US" w:eastAsia="zh-CN"/>
        </w:rPr>
        <w:t>Efs加密</w:t>
      </w:r>
      <w:bookmarkEnd w:id="4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密钥的备份和恢复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说到加密，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"https://baike.baidu.com/item/%E5%AF%86%E9%92%A5" \t "https://baike.baidu.com/item/EFS%E5%8A%A0%E5%AF%86/_blank"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密钥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是一个非常重要的概念。EFS是一种公钥加密，那么这里就要说说什么是公钥加密了。在使用EFS加密一个文件或文件夹时，系统首先会生成一个由伪随机数组成的FEK (File Encryption Key，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"https://baike.baidu.com/item/%E6%96%87%E4%BB%B6%E5%8A%A0%E5%AF%86" \t "https://baike.baidu.com/item/EFS%E5%8A%A0%E5%AF%86/_blank"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文件加密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钥匙)，然后利用FEK和数据扩展标准X算法创建加密后的文件，并把它存储到硬盘上，同时删除未加密的原始文件。随后系统利用你的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"https://baike.baidu.com/item/%E5%85%AC%E9%92%A5" \t "https://baike.baidu.com/item/EFS%E5%8A%A0%E5%AF%86/_blank"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公钥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加密FEK，并把加密后的FEK存储在同一个加密文件中。而在访问被加密的文件时，系统首先利用当前用户的私钥解密FEK，然后利用FEK解密出文件。在首次使用EFS时，如果用户还没有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"https://baike.baidu.com/item/%E5%85%AC%E9%92%A5" \t "https://baike.baidu.com/item/EFS%E5%8A%A0%E5%AF%86/_blank"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公钥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/私钥对（统称为密钥），则会首先生成密钥，然后加密数据。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文件的加密和解密都需要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"https://baike.baidu.com/item/%E5%AF%86%E9%92%A5" \t "https://baike.baidu.com/item/EFS%E5%8A%A0%E5%AF%86/_blank"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密钥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的参与，而密钥分为公钥和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"https://baike.baidu.com/item/%E7%A7%81%E9%92%A5" \t "https://baike.baidu.com/item/EFS%E5%8A%A0%E5%AF%86/_blank"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私钥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两种。很明显，无论是加密还是解密文件，都需要用到个人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"https://baike.baidu.com/item/%E5%AF%86%E9%92%A5" \t "https://baike.baidu.com/item/EFS%E5%8A%A0%E5%AF%86/_blank"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密钥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。加密文件的时候使用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"https://baike.baidu.com/item/%E5%85%AC%E9%92%A5" \t "https://baike.baidu.com/item/EFS%E5%8A%A0%E5%AF%86/_blank"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公钥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，解密文件的时候则使用相对应的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"https://baike.baidu.com/item/%E7%A7%81%E9%92%A5" \t "https://baike.baidu.com/item/EFS%E5%8A%A0%E5%AF%86/_blank"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私钥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。那么无论是丢失了公钥还是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"https://baike.baidu.com/item/%E7%A7%81%E9%92%A5" \t "https://baike.baidu.com/item/EFS%E5%8A%A0%E5%AF%86/_blank"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私钥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，都会给我们的使用带来麻烦，尤其是私钥，丢失之后就再也无法解密文件了。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为了保证数据安全，最好能在加密文件之后立即将自己的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"https://baike.baidu.com/item/%E5%AF%86%E9%92%A5" \t "https://baike.baidu.com/item/EFS%E5%8A%A0%E5%AF%86/_blank"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密钥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备份出来，并保存到安全的地方，以防系统崩溃或其他原因导致数据无法解密。方法是，运行“certmgr.msc”打开证书管理器，在“当前用户/个人/证书”路径下，应该可以看见一个以你的用户名为名称的证书（如果你还没有加密任何数据，这里是不会有证书的）。用鼠标右键点击这个证书，在“所有任务”中点击“导出”。之后会弹出一个证书导出向导，在向导中有一步会询问你是否导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"https://baike.baidu.com/item/%E7%A7%81%E9%92%A5" \t "https://baike.baidu.com/item/EFS%E5%8A%A0%E5%AF%86/_blank"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私钥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，在这里要选择“导出私钥”，其它选项按照默认设置，连续点击继续，最后输入该用户的密码和想要保存的路径并确认，导出工作就完成了。导出的证书将是一个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"https://baike.baidu.com/item/pfx" \t "https://baike.baidu.com/item/EFS%E5%8A%A0%E5%AF%86/_blank"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pfx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为后缀的文件。这个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"https://baike.baidu.com/item/pfx" \t "https://baike.baidu.com/item/EFS%E5%8A%A0%E5%AF%86/_blank"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pfx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文件最好能保存到其他位置，并且要保证该文件的安全。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52AE50"/>
    <w:multiLevelType w:val="multilevel"/>
    <w:tmpl w:val="DD52AE5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D524B1"/>
    <w:rsid w:val="072E41AD"/>
    <w:rsid w:val="088345DF"/>
    <w:rsid w:val="09BA4874"/>
    <w:rsid w:val="0BFB5E3F"/>
    <w:rsid w:val="0CCC48B2"/>
    <w:rsid w:val="1590253C"/>
    <w:rsid w:val="15BD5C43"/>
    <w:rsid w:val="16CB402D"/>
    <w:rsid w:val="19C757C5"/>
    <w:rsid w:val="1BFA2D42"/>
    <w:rsid w:val="23755B02"/>
    <w:rsid w:val="25116F24"/>
    <w:rsid w:val="2C601282"/>
    <w:rsid w:val="2FAF4950"/>
    <w:rsid w:val="32F53A08"/>
    <w:rsid w:val="35F3164A"/>
    <w:rsid w:val="3BC07BBD"/>
    <w:rsid w:val="46EF4D27"/>
    <w:rsid w:val="50D524B1"/>
    <w:rsid w:val="56944858"/>
    <w:rsid w:val="5D394372"/>
    <w:rsid w:val="624E19B3"/>
    <w:rsid w:val="639B38BB"/>
    <w:rsid w:val="6C63615E"/>
    <w:rsid w:val="70566535"/>
    <w:rsid w:val="73660A1C"/>
    <w:rsid w:val="74FC1B1B"/>
    <w:rsid w:val="771043CF"/>
    <w:rsid w:val="7D4D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2021-11-22T04:34:00Z</dcterms:created>
  <dc:creator>ati</dc:creator>
  <cp:lastModifiedBy>ati</cp:lastModifiedBy>
  <dcterms:modified xsi:type="dcterms:W3CDTF">2021-11-22T04:59:30Z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3756F15D6C2849B7A515702D587FD9FC</vt:lpwstr>
  </property>
</Properties>
</file>