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一些安全方面对原则</w:t>
      </w:r>
    </w:p>
    <w:p>
      <w:pPr>
        <w:rPr>
          <w:rFonts w:hint="eastAsia"/>
          <w:lang w:val="en-US" w:eastAsia="zh-CN"/>
        </w:rPr>
      </w:pPr>
    </w:p>
    <w:p>
      <w:pPr>
        <w:rPr>
          <w:rFonts w:hint="eastAsia"/>
          <w:lang w:val="en-US" w:eastAsia="zh-CN"/>
        </w:rPr>
      </w:pPr>
    </w:p>
    <w:p>
      <w:pPr>
        <w:rPr>
          <w:rFonts w:ascii="微软雅黑" w:hAnsi="微软雅黑" w:eastAsia="微软雅黑" w:cs="微软雅黑"/>
          <w:i w:val="0"/>
          <w:caps w:val="0"/>
          <w:color w:val="444444"/>
          <w:spacing w:val="0"/>
          <w:sz w:val="24"/>
          <w:szCs w:val="24"/>
          <w:shd w:val="clear" w:fill="FFFFFF"/>
        </w:rPr>
      </w:pPr>
      <w:r>
        <w:rPr>
          <w:rFonts w:ascii="微软雅黑" w:hAnsi="微软雅黑" w:eastAsia="微软雅黑" w:cs="微软雅黑"/>
          <w:i w:val="0"/>
          <w:caps w:val="0"/>
          <w:color w:val="444444"/>
          <w:spacing w:val="0"/>
          <w:sz w:val="24"/>
          <w:szCs w:val="24"/>
          <w:shd w:val="clear" w:fill="FFFFFF"/>
        </w:rPr>
        <w:t>REE安全原则(保密性、完整性、可用性)。好的。</w:t>
      </w:r>
    </w:p>
    <w:p>
      <w:pPr>
        <w:rPr>
          <w:rFonts w:hint="eastAsia" w:ascii="微软雅黑" w:hAnsi="微软雅黑" w:eastAsia="微软雅黑" w:cs="微软雅黑"/>
          <w:i w:val="0"/>
          <w:caps w:val="0"/>
          <w:color w:val="444444"/>
          <w:spacing w:val="0"/>
          <w:sz w:val="24"/>
          <w:szCs w:val="24"/>
          <w:shd w:val="clear" w:fill="FFFFFF"/>
          <w:lang w:eastAsia="zh-CN"/>
        </w:rPr>
      </w:pPr>
      <w:r>
        <w:rPr>
          <w:rFonts w:hint="eastAsia" w:ascii="微软雅黑" w:hAnsi="微软雅黑" w:eastAsia="微软雅黑" w:cs="微软雅黑"/>
          <w:i w:val="0"/>
          <w:caps w:val="0"/>
          <w:color w:val="444444"/>
          <w:spacing w:val="0"/>
          <w:sz w:val="24"/>
          <w:szCs w:val="24"/>
          <w:shd w:val="clear" w:fill="FFFFFF"/>
          <w:lang w:eastAsia="zh-CN"/>
        </w:rPr>
        <w:t>隔离原则</w:t>
      </w:r>
    </w:p>
    <w:p>
      <w:pPr>
        <w:rPr>
          <w:rFonts w:hint="eastAsia" w:ascii="微软雅黑" w:hAnsi="微软雅黑" w:eastAsia="微软雅黑" w:cs="微软雅黑"/>
          <w:i w:val="0"/>
          <w:caps w:val="0"/>
          <w:color w:val="444444"/>
          <w:spacing w:val="0"/>
          <w:sz w:val="24"/>
          <w:szCs w:val="24"/>
          <w:shd w:val="clear" w:fill="FFFFFF"/>
          <w:lang w:eastAsia="zh-CN"/>
        </w:rPr>
      </w:pPr>
      <w:r>
        <w:rPr>
          <w:rFonts w:hint="eastAsia" w:ascii="微软雅黑" w:hAnsi="微软雅黑" w:eastAsia="微软雅黑" w:cs="微软雅黑"/>
          <w:i w:val="0"/>
          <w:caps w:val="0"/>
          <w:color w:val="444444"/>
          <w:spacing w:val="0"/>
          <w:sz w:val="24"/>
          <w:szCs w:val="24"/>
          <w:shd w:val="clear" w:fill="FFFFFF"/>
          <w:lang w:eastAsia="zh-CN"/>
        </w:rPr>
        <w:t>多人分散原则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450" w:lineRule="atLeast"/>
        <w:ind w:left="0" w:right="0" w:firstLine="420"/>
        <w:jc w:val="both"/>
        <w:textAlignment w:val="baseline"/>
        <w:rPr>
          <w:rFonts w:hint="eastAsia" w:ascii="微软雅黑" w:hAnsi="微软雅黑" w:eastAsia="微软雅黑" w:cs="微软雅黑"/>
          <w:i w:val="0"/>
          <w:caps w:val="0"/>
          <w:color w:val="444444"/>
          <w:spacing w:val="0"/>
          <w:sz w:val="24"/>
          <w:szCs w:val="24"/>
        </w:rPr>
      </w:pPr>
      <w:r>
        <w:rPr>
          <w:rFonts w:hint="eastAsia" w:ascii="微软雅黑" w:hAnsi="微软雅黑" w:eastAsia="微软雅黑" w:cs="微软雅黑"/>
          <w:i w:val="0"/>
          <w:caps w:val="0"/>
          <w:color w:val="444444"/>
          <w:spacing w:val="0"/>
          <w:sz w:val="24"/>
          <w:szCs w:val="24"/>
          <w:shd w:val="clear" w:fill="FFFFFF"/>
          <w:vertAlign w:val="baseline"/>
        </w:rPr>
        <w:t>见最小特权原则好的。</w:t>
      </w:r>
    </w:p>
    <w:p>
      <w:pPr>
        <w:rPr>
          <w:rFonts w:hint="eastAsia" w:ascii="微软雅黑" w:hAnsi="微软雅黑" w:eastAsia="微软雅黑" w:cs="微软雅黑"/>
          <w:i w:val="0"/>
          <w:caps w:val="0"/>
          <w:color w:val="444444"/>
          <w:spacing w:val="0"/>
          <w:sz w:val="24"/>
          <w:szCs w:val="24"/>
          <w:shd w:val="clear" w:fill="FFFFFF"/>
          <w:lang w:eastAsia="zh-CN"/>
        </w:rPr>
      </w:pPr>
    </w:p>
    <w:p>
      <w:pPr>
        <w:rPr>
          <w:rFonts w:hint="eastAsia" w:ascii="微软雅黑" w:hAnsi="微软雅黑" w:eastAsia="微软雅黑" w:cs="微软雅黑"/>
          <w:i w:val="0"/>
          <w:caps w:val="0"/>
          <w:color w:val="444444"/>
          <w:spacing w:val="0"/>
          <w:sz w:val="24"/>
          <w:szCs w:val="24"/>
          <w:shd w:val="clear" w:fill="FFFFFF"/>
          <w:lang w:eastAsia="zh-CN"/>
        </w:rPr>
      </w:pPr>
    </w:p>
    <w:p>
      <w:pPr>
        <w:rPr>
          <w:rFonts w:hint="eastAsia" w:ascii="微软雅黑" w:hAnsi="微软雅黑" w:eastAsia="微软雅黑" w:cs="微软雅黑"/>
          <w:i w:val="0"/>
          <w:caps w:val="0"/>
          <w:color w:val="444444"/>
          <w:spacing w:val="0"/>
          <w:sz w:val="24"/>
          <w:szCs w:val="24"/>
          <w:shd w:val="clear" w:fill="FFFFFF"/>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微软雅黑" w:hAnsi="微软雅黑" w:eastAsia="微软雅黑" w:cs="微软雅黑"/>
          <w:i w:val="0"/>
          <w:caps w:val="0"/>
          <w:color w:val="444444"/>
          <w:spacing w:val="0"/>
          <w:sz w:val="24"/>
          <w:szCs w:val="24"/>
        </w:rPr>
      </w:pPr>
      <w:r>
        <w:rPr>
          <w:rFonts w:ascii="Symbol" w:hAnsi="Symbol" w:eastAsia="Symbol" w:cs="Symbol"/>
          <w:sz w:val="24"/>
        </w:rPr>
        <w:t>·</w:t>
      </w:r>
      <w:r>
        <w:rPr>
          <w:rFonts w:hint="eastAsia" w:ascii="宋体" w:hAnsi="宋体" w:eastAsia="宋体" w:cs="宋体"/>
          <w:sz w:val="24"/>
        </w:rPr>
        <w:t xml:space="preserve">  </w:t>
      </w:r>
      <w:r>
        <w:rPr>
          <w:rFonts w:hint="eastAsia" w:ascii="微软雅黑" w:hAnsi="微软雅黑" w:eastAsia="微软雅黑" w:cs="微软雅黑"/>
          <w:i w:val="0"/>
          <w:caps w:val="0"/>
          <w:color w:val="444444"/>
          <w:spacing w:val="0"/>
          <w:sz w:val="24"/>
          <w:szCs w:val="24"/>
          <w:bdr w:val="none" w:color="auto" w:sz="0" w:space="0"/>
          <w:shd w:val="clear" w:fill="FFFFFF"/>
          <w:vertAlign w:val="baseline"/>
        </w:rPr>
        <w:t>SQL用户(限制用户权限)：最常见的SQL操作是(select、update、insert)，那么，为什么要向不需要更新权限的用户授予更新权限呢？例如，登录和搜索页面只使用select，那么，为什么在这些具有高权限的页面中使用db用户呢？规则：不要为所有权限创建一个数据库用户，对于所有SQL操作，您可以创建类似(deluser、selectuser、updateuser)的方案作为用户名，以便于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50" w:afterAutospacing="0" w:line="450" w:lineRule="atLeast"/>
        <w:ind w:left="0" w:right="0" w:firstLine="420"/>
        <w:jc w:val="both"/>
        <w:textAlignment w:val="baseline"/>
        <w:rPr>
          <w:rFonts w:hint="eastAsia" w:ascii="微软雅黑" w:hAnsi="微软雅黑" w:eastAsia="微软雅黑" w:cs="微软雅黑"/>
          <w:i w:val="0"/>
          <w:caps w:val="0"/>
          <w:color w:val="444444"/>
          <w:spacing w:val="0"/>
          <w:sz w:val="24"/>
          <w:szCs w:val="24"/>
        </w:rPr>
      </w:pPr>
      <w:r>
        <w:rPr>
          <w:rFonts w:hint="eastAsia" w:ascii="微软雅黑" w:hAnsi="微软雅黑" w:eastAsia="微软雅黑" w:cs="微软雅黑"/>
          <w:i w:val="0"/>
          <w:caps w:val="0"/>
          <w:color w:val="444444"/>
          <w:spacing w:val="0"/>
          <w:sz w:val="24"/>
          <w:szCs w:val="24"/>
          <w:bdr w:val="none" w:color="auto" w:sz="0" w:space="0"/>
          <w:shd w:val="clear" w:fill="FFFFFF"/>
          <w:vertAlign w:val="baseline"/>
        </w:rPr>
        <w:t>见最小特权原则好的。</w:t>
      </w:r>
    </w:p>
    <w:p>
      <w:pPr>
        <w:rPr>
          <w:rFonts w:ascii="微软雅黑" w:hAnsi="微软雅黑" w:eastAsia="微软雅黑" w:cs="微软雅黑"/>
          <w:i w:val="0"/>
          <w:caps w:val="0"/>
          <w:color w:val="444444"/>
          <w:spacing w:val="0"/>
          <w:sz w:val="24"/>
          <w:szCs w:val="24"/>
          <w:shd w:val="clear" w:fill="FFFFFF"/>
        </w:rPr>
      </w:pPr>
      <w:r>
        <w:rPr>
          <w:rFonts w:ascii="微软雅黑" w:hAnsi="微软雅黑" w:eastAsia="微软雅黑" w:cs="微软雅黑"/>
          <w:i w:val="0"/>
          <w:caps w:val="0"/>
          <w:color w:val="444444"/>
          <w:spacing w:val="0"/>
          <w:sz w:val="24"/>
          <w:szCs w:val="24"/>
          <w:shd w:val="clear" w:fill="FFFFFF"/>
        </w:rPr>
        <w:t>数据过滤：在构建任何查询之前，应该验证和过滤用户输入，对于程序员来说，为每个用户输入变量定义一些属性很重要：数据类型、数据模式和数据长度。(x和y)之间的数字字段必须使用精确规则进行精确验证，对于字符串(文本)字段：模式就是这样，例如，用户名必须只包含一些字符，例如[a-za-z0-9_u-]长度在(x和n)之间变化，其中x和n(整数，x&lt;=n)。规则：创建精确的过滤器和验证规则是我的最佳实践。好的。</w:t>
      </w:r>
    </w:p>
    <w:p>
      <w:pPr>
        <w:rPr>
          <w:rFonts w:ascii="微软雅黑" w:hAnsi="微软雅黑" w:eastAsia="微软雅黑" w:cs="微软雅黑"/>
          <w:i w:val="0"/>
          <w:caps w:val="0"/>
          <w:color w:val="444444"/>
          <w:spacing w:val="0"/>
          <w:sz w:val="24"/>
          <w:szCs w:val="24"/>
          <w:shd w:val="clear" w:fill="FFFFFF"/>
        </w:rPr>
      </w:pPr>
    </w:p>
    <w:p>
      <w:pPr>
        <w:pStyle w:val="2"/>
        <w:bidi w:val="0"/>
        <w:rPr>
          <w:rFonts w:hint="default"/>
          <w:lang w:val="en-US" w:eastAsia="zh-CN"/>
        </w:rPr>
      </w:pPr>
      <w:r>
        <w:t>没有状态</w:t>
      </w:r>
      <w:r>
        <w:rPr>
          <w:rFonts w:hint="eastAsia"/>
          <w:lang w:val="en-US" w:eastAsia="zh-CN"/>
        </w:rPr>
        <w:t xml:space="preserve">  密等</w:t>
      </w:r>
      <w:bookmarkStart w:id="0" w:name="_GoBack"/>
      <w:bookmarkEnd w:id="0"/>
    </w:p>
    <w:p>
      <w:pPr>
        <w:rPr>
          <w:rFonts w:ascii="微软雅黑" w:hAnsi="微软雅黑" w:eastAsia="微软雅黑" w:cs="微软雅黑"/>
          <w:i w:val="0"/>
          <w:caps w:val="0"/>
          <w:color w:val="444444"/>
          <w:spacing w:val="0"/>
          <w:sz w:val="24"/>
          <w:szCs w:val="24"/>
          <w:shd w:val="clear" w:fill="FFFFFF"/>
        </w:rPr>
      </w:pPr>
    </w:p>
    <w:p>
      <w:pPr>
        <w:rPr>
          <w:rFonts w:hint="eastAsia" w:ascii="微软雅黑" w:hAnsi="微软雅黑" w:eastAsia="微软雅黑" w:cs="微软雅黑"/>
          <w:i w:val="0"/>
          <w:caps w:val="0"/>
          <w:color w:val="444444"/>
          <w:spacing w:val="0"/>
          <w:sz w:val="24"/>
          <w:szCs w:val="24"/>
          <w:shd w:val="clear" w:fill="FFFFFF"/>
          <w:lang w:val="en-US" w:eastAsia="zh-CN"/>
        </w:rPr>
      </w:pPr>
      <w:r>
        <w:rPr>
          <w:rFonts w:ascii="微软雅黑" w:hAnsi="微软雅黑" w:eastAsia="微软雅黑" w:cs="微软雅黑"/>
          <w:i w:val="0"/>
          <w:caps w:val="0"/>
          <w:color w:val="444444"/>
          <w:spacing w:val="0"/>
          <w:sz w:val="24"/>
          <w:szCs w:val="24"/>
          <w:shd w:val="clear" w:fill="FFFFFF"/>
        </w:rPr>
        <w:t>时钟频率的停滞，但处理核心的扩展。这就是为什么并行指令对于提高现代应用程序的速度变得越来越重要的原因。根据定义，函数编程没有状态，因此没有副作用，因此安全地并行处理函数是安全的。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791A4C"/>
    <w:rsid w:val="007D0B6E"/>
    <w:rsid w:val="0F927CA4"/>
    <w:rsid w:val="15225482"/>
    <w:rsid w:val="497C4CA3"/>
    <w:rsid w:val="4E64217D"/>
    <w:rsid w:val="4F791A4C"/>
    <w:rsid w:val="6CBC7D86"/>
    <w:rsid w:val="7A690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2021-02-07T10:33:00Z</dcterms:created>
  <dc:creator>ati</dc:creator>
  <cp:lastModifiedBy>ati</cp:lastModifiedBy>
  <dcterms:modified xsi:type="dcterms:W3CDTF">2021-02-07T10:41:16Z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